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663665116"/>
        <w:docPartObj>
          <w:docPartGallery w:val="Cover Pages"/>
          <w:docPartUnique/>
        </w:docPartObj>
      </w:sdtPr>
      <w:sdtEndPr>
        <w:rPr>
          <w:rStyle w:val="A3"/>
          <w:rFonts w:cs="Axion SSF"/>
          <w:b/>
          <w:color w:val="FFFFFF"/>
          <w:sz w:val="32"/>
          <w:szCs w:val="23"/>
          <w:u w:val="single"/>
        </w:rPr>
      </w:sdtEndPr>
      <w:sdtContent>
        <w:sdt>
          <w:sdtPr>
            <w:rPr>
              <w:rFonts w:ascii="Cambria" w:hAnsi="Cambria" w:cs="Axion SSF"/>
              <w:b/>
              <w:color w:val="FFFFFF"/>
              <w:sz w:val="48"/>
            </w:rPr>
            <w:id w:val="-490786587"/>
            <w:docPartObj>
              <w:docPartGallery w:val="Cover Pages"/>
              <w:docPartUnique/>
            </w:docPartObj>
          </w:sdtPr>
          <w:sdtEndPr>
            <w:rPr>
              <w:rFonts w:asciiTheme="minorHAnsi" w:hAnsiTheme="minorHAnsi"/>
              <w:b w:val="0"/>
              <w:sz w:val="22"/>
            </w:rPr>
          </w:sdtEndPr>
          <w:sdtContent>
            <w:p w:rsidR="00C0056C" w:rsidRPr="005B498E" w:rsidRDefault="00C0056C" w:rsidP="00C0056C">
              <w:pPr>
                <w:jc w:val="center"/>
                <w:rPr>
                  <w:rFonts w:ascii="Cambria" w:hAnsi="Cambria"/>
                  <w:b/>
                  <w:sz w:val="48"/>
                </w:rPr>
              </w:pPr>
              <w:r w:rsidRPr="005B498E">
                <w:rPr>
                  <w:rFonts w:ascii="Cambria" w:hAnsi="Cambria"/>
                  <w:b/>
                  <w:sz w:val="48"/>
                </w:rPr>
                <w:t>2-00 Fate of the Scoured God</w:t>
              </w:r>
            </w:p>
            <w:p w:rsidR="00C0056C" w:rsidRPr="005B498E" w:rsidRDefault="00C0056C" w:rsidP="00C0056C">
              <w:pPr>
                <w:jc w:val="center"/>
                <w:rPr>
                  <w:rFonts w:ascii="Cambria" w:hAnsi="Cambria"/>
                  <w:b/>
                  <w:sz w:val="40"/>
                </w:rPr>
              </w:pPr>
            </w:p>
            <w:p w:rsidR="00C0056C" w:rsidRPr="005B498E" w:rsidRDefault="00C0056C" w:rsidP="00C0056C">
              <w:pPr>
                <w:jc w:val="center"/>
                <w:rPr>
                  <w:rFonts w:ascii="Cambria" w:hAnsi="Cambria"/>
                  <w:b/>
                  <w:sz w:val="40"/>
                </w:rPr>
              </w:pPr>
              <w:r w:rsidRPr="005B498E">
                <w:rPr>
                  <w:rFonts w:ascii="Cambria" w:hAnsi="Cambria"/>
                  <w:b/>
                  <w:sz w:val="40"/>
                </w:rPr>
                <w:t xml:space="preserve">Part </w:t>
              </w:r>
              <w:r>
                <w:rPr>
                  <w:rFonts w:ascii="Cambria" w:hAnsi="Cambria"/>
                  <w:b/>
                  <w:sz w:val="40"/>
                </w:rPr>
                <w:t>3</w:t>
              </w:r>
              <w:r w:rsidRPr="005B498E">
                <w:rPr>
                  <w:rFonts w:ascii="Cambria" w:hAnsi="Cambria"/>
                  <w:b/>
                  <w:sz w:val="40"/>
                </w:rPr>
                <w:t xml:space="preserve"> – </w:t>
              </w:r>
              <w:r>
                <w:rPr>
                  <w:rFonts w:ascii="Cambria" w:hAnsi="Cambria"/>
                  <w:b/>
                  <w:sz w:val="40"/>
                </w:rPr>
                <w:t>War Over Bastiar-5</w:t>
              </w:r>
            </w:p>
            <w:p w:rsidR="00C0056C" w:rsidRDefault="00C0056C" w:rsidP="00C0056C">
              <w:pPr>
                <w:jc w:val="center"/>
                <w:rPr>
                  <w:rFonts w:ascii="Cambria" w:hAnsi="Cambria"/>
                  <w:b/>
                  <w:sz w:val="32"/>
                </w:rPr>
              </w:pPr>
            </w:p>
            <w:p w:rsidR="00C0056C" w:rsidRPr="005B498E" w:rsidRDefault="00C0056C" w:rsidP="00C0056C">
              <w:pPr>
                <w:jc w:val="center"/>
                <w:rPr>
                  <w:rFonts w:ascii="Cambria" w:hAnsi="Cambria"/>
                  <w:sz w:val="32"/>
                  <w:u w:val="single"/>
                </w:rPr>
              </w:pPr>
              <w:r w:rsidRPr="005B498E">
                <w:rPr>
                  <w:rFonts w:ascii="Cambria" w:hAnsi="Cambria"/>
                  <w:sz w:val="32"/>
                  <w:u w:val="single"/>
                </w:rPr>
                <w:t>Subtier 5-6 GM Materials</w:t>
              </w:r>
            </w:p>
            <w:p w:rsidR="00C0056C" w:rsidRPr="005B498E" w:rsidRDefault="00C0056C" w:rsidP="00C0056C">
              <w:pPr>
                <w:jc w:val="center"/>
                <w:rPr>
                  <w:rFonts w:ascii="Cambria" w:hAnsi="Cambria"/>
                  <w:sz w:val="32"/>
                </w:rPr>
              </w:pPr>
            </w:p>
            <w:p w:rsidR="00C0056C" w:rsidRPr="005B498E" w:rsidRDefault="00C0056C" w:rsidP="00C0056C">
              <w:pPr>
                <w:jc w:val="center"/>
                <w:rPr>
                  <w:rFonts w:ascii="Cambria" w:hAnsi="Cambria"/>
                  <w:sz w:val="32"/>
                </w:rPr>
              </w:pPr>
              <w:r w:rsidRPr="005B498E">
                <w:rPr>
                  <w:rFonts w:ascii="Cambria" w:hAnsi="Cambria"/>
                  <w:sz w:val="32"/>
                </w:rPr>
                <w:t>Prepared by Gary Bush</w:t>
              </w:r>
            </w:p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/>
            <w:p w:rsidR="00C0056C" w:rsidRDefault="00C0056C" w:rsidP="00C0056C">
              <w:r w:rsidRPr="00542A82">
                <w:t xml:space="preserve">These stat blocks and other notes were compiled by </w:t>
              </w:r>
              <w:r>
                <w:t>Gary Bush</w:t>
              </w:r>
              <w:r w:rsidRPr="00542A82">
                <w:t xml:space="preserve">. If you notice any errors, please contact me at </w:t>
              </w:r>
              <w:hyperlink r:id="rId7" w:history="1">
                <w:r>
                  <w:rPr>
                    <w:rStyle w:val="Hyperlink"/>
                    <w:rFonts w:cs="NexusSansOT-Bold"/>
                    <w:bCs/>
                  </w:rPr>
                  <w:t>garybush84@hotmail.com</w:t>
                </w:r>
              </w:hyperlink>
              <w:r>
                <w:t>.</w:t>
              </w:r>
            </w:p>
            <w:p w:rsidR="00C0056C" w:rsidRDefault="00C0056C" w:rsidP="00C0056C">
              <w:pPr>
                <w:rPr>
                  <w:shd w:val="clear" w:color="auto" w:fill="FFFFFF" w:themeFill="background1"/>
                </w:rPr>
              </w:pPr>
              <w:r w:rsidRPr="00C252CB">
                <w:rPr>
                  <w:shd w:val="clear" w:color="auto" w:fill="FFFFFF" w:themeFill="background1"/>
                </w:rPr>
                <w:t xml:space="preserve">This document uses trademarks and/or copyrights owned by Paizo Inc., which are used under Paizo's Community Use Policy. We are expressly prohibited from charging you to use or access this content. This </w:t>
              </w:r>
              <w:r>
                <w:rPr>
                  <w:shd w:val="clear" w:color="auto" w:fill="FFFFFF" w:themeFill="background1"/>
                </w:rPr>
                <w:t>stat block document</w:t>
              </w:r>
              <w:r w:rsidRPr="00C252CB">
                <w:rPr>
                  <w:shd w:val="clear" w:color="auto" w:fill="FFFFFF" w:themeFill="background1"/>
                </w:rPr>
                <w:t xml:space="preserve"> is not published, endorsed, or specifically approved by Paizo Inc. For more information about Paizo's Community Use Policy, please visit</w:t>
              </w:r>
              <w:r w:rsidRPr="00C252CB">
                <w:rPr>
                  <w:rStyle w:val="apple-converted-space"/>
                  <w:color w:val="000000"/>
                  <w:shd w:val="clear" w:color="auto" w:fill="FFFFFF" w:themeFill="background1"/>
                </w:rPr>
                <w:t> </w:t>
              </w:r>
              <w:hyperlink r:id="rId8" w:history="1">
                <w:r w:rsidRPr="00C252CB">
                  <w:rPr>
                    <w:rStyle w:val="Hyperlink"/>
                    <w:color w:val="4D3A98"/>
                    <w:bdr w:val="none" w:sz="0" w:space="0" w:color="auto" w:frame="1"/>
                    <w:shd w:val="clear" w:color="auto" w:fill="FFFFFF" w:themeFill="background1"/>
                  </w:rPr>
                  <w:t>paizo.com/communityuse</w:t>
                </w:r>
              </w:hyperlink>
              <w:r w:rsidRPr="00C252CB">
                <w:rPr>
                  <w:shd w:val="clear" w:color="auto" w:fill="FFFFFF" w:themeFill="background1"/>
                </w:rPr>
                <w:t xml:space="preserve">. </w:t>
              </w:r>
            </w:p>
            <w:p w:rsidR="00C0056C" w:rsidRDefault="00C0056C">
              <w:r w:rsidRPr="00C252CB">
                <w:rPr>
                  <w:shd w:val="clear" w:color="auto" w:fill="FFFFFF" w:themeFill="background1"/>
                </w:rPr>
                <w:t>For more information about Paizo Inc. and Paizo products, please visit</w:t>
              </w:r>
              <w:r w:rsidRPr="00C252CB">
                <w:rPr>
                  <w:rStyle w:val="apple-converted-space"/>
                  <w:color w:val="000000"/>
                  <w:shd w:val="clear" w:color="auto" w:fill="FFFFFF" w:themeFill="background1"/>
                </w:rPr>
                <w:t> </w:t>
              </w:r>
              <w:hyperlink r:id="rId9" w:history="1">
                <w:r w:rsidRPr="00C252CB">
                  <w:rPr>
                    <w:rStyle w:val="Hyperlink"/>
                    <w:color w:val="4D3A98"/>
                    <w:bdr w:val="none" w:sz="0" w:space="0" w:color="auto" w:frame="1"/>
                    <w:shd w:val="clear" w:color="auto" w:fill="FFFFFF" w:themeFill="background1"/>
                  </w:rPr>
                  <w:t>paizo.com</w:t>
                </w:r>
              </w:hyperlink>
              <w:r w:rsidRPr="00C252CB">
                <w:rPr>
                  <w:shd w:val="clear" w:color="auto" w:fill="FFFFFF" w:themeFill="background1"/>
                </w:rPr>
                <w:t>.</w:t>
              </w:r>
            </w:p>
          </w:sdtContent>
        </w:sdt>
        <w:p w:rsidR="00C0056C" w:rsidRPr="00C0056C" w:rsidRDefault="00C0056C">
          <w:pPr>
            <w:rPr>
              <w:rStyle w:val="A3"/>
              <w:rFonts w:cstheme="minorBidi"/>
              <w:color w:val="auto"/>
            </w:rPr>
          </w:pPr>
          <w:r>
            <w:rPr>
              <w:rStyle w:val="A3"/>
              <w:b/>
              <w:color w:val="auto"/>
              <w:sz w:val="32"/>
              <w:szCs w:val="23"/>
              <w:u w:val="single"/>
            </w:rPr>
            <w:br w:type="page"/>
          </w:r>
        </w:p>
      </w:sdtContent>
    </w:sdt>
    <w:p w:rsidR="00C70330" w:rsidRPr="00F82AA0" w:rsidRDefault="003D296C" w:rsidP="002E3FBA">
      <w:pPr>
        <w:spacing w:after="0" w:line="240" w:lineRule="auto"/>
        <w:jc w:val="center"/>
        <w:rPr>
          <w:b/>
          <w:sz w:val="32"/>
          <w:u w:val="single"/>
        </w:rPr>
      </w:pPr>
      <w:r>
        <w:rPr>
          <w:rStyle w:val="A3"/>
          <w:b/>
          <w:color w:val="auto"/>
          <w:sz w:val="32"/>
          <w:szCs w:val="23"/>
          <w:u w:val="single"/>
        </w:rPr>
        <w:lastRenderedPageBreak/>
        <w:t>Part 3</w:t>
      </w:r>
      <w:r w:rsidR="00E737B2" w:rsidRPr="00F82AA0">
        <w:rPr>
          <w:rStyle w:val="A3"/>
          <w:b/>
          <w:color w:val="auto"/>
          <w:sz w:val="32"/>
          <w:szCs w:val="23"/>
          <w:u w:val="single"/>
        </w:rPr>
        <w:t xml:space="preserve"> </w:t>
      </w:r>
      <w:r>
        <w:rPr>
          <w:rStyle w:val="A3"/>
          <w:b/>
          <w:color w:val="auto"/>
          <w:sz w:val="32"/>
          <w:szCs w:val="23"/>
          <w:u w:val="single"/>
        </w:rPr>
        <w:t>–</w:t>
      </w:r>
      <w:r w:rsidR="00E737B2" w:rsidRPr="00F82AA0">
        <w:rPr>
          <w:rStyle w:val="A3"/>
          <w:b/>
          <w:color w:val="auto"/>
          <w:sz w:val="32"/>
          <w:szCs w:val="23"/>
          <w:u w:val="single"/>
        </w:rPr>
        <w:t xml:space="preserve"> </w:t>
      </w:r>
      <w:r w:rsidR="0062588C">
        <w:rPr>
          <w:rStyle w:val="A3"/>
          <w:b/>
          <w:color w:val="auto"/>
          <w:sz w:val="32"/>
          <w:szCs w:val="23"/>
          <w:u w:val="single"/>
        </w:rPr>
        <w:t>War Over Bastiar-5</w:t>
      </w:r>
    </w:p>
    <w:p w:rsidR="00045699" w:rsidRPr="00045699" w:rsidRDefault="00045699" w:rsidP="002E3FBA">
      <w:pPr>
        <w:spacing w:after="0" w:line="240" w:lineRule="auto"/>
        <w:jc w:val="center"/>
        <w:rPr>
          <w:b/>
          <w:sz w:val="32"/>
          <w:u w:val="single"/>
        </w:rPr>
      </w:pPr>
      <w:r w:rsidRPr="00045699">
        <w:rPr>
          <w:b/>
          <w:sz w:val="32"/>
          <w:u w:val="single"/>
        </w:rPr>
        <w:t xml:space="preserve">Encounter </w:t>
      </w:r>
      <w:r w:rsidR="0062588C">
        <w:rPr>
          <w:b/>
          <w:sz w:val="32"/>
          <w:u w:val="single"/>
        </w:rPr>
        <w:t>K</w:t>
      </w:r>
      <w:r w:rsidRPr="00045699">
        <w:rPr>
          <w:b/>
          <w:sz w:val="32"/>
          <w:u w:val="single"/>
        </w:rPr>
        <w:t xml:space="preserve">: </w:t>
      </w:r>
      <w:r w:rsidR="0062588C">
        <w:rPr>
          <w:b/>
          <w:sz w:val="32"/>
          <w:u w:val="single"/>
        </w:rPr>
        <w:t>Starship Blockade</w:t>
      </w:r>
    </w:p>
    <w:p w:rsidR="00710B62" w:rsidRDefault="00710B62" w:rsidP="00710B62">
      <w:pPr>
        <w:pStyle w:val="Pa15"/>
        <w:spacing w:line="240" w:lineRule="auto"/>
        <w:jc w:val="both"/>
        <w:rPr>
          <w:rFonts w:asciiTheme="minorHAnsi" w:hAnsiTheme="minorHAnsi" w:cs="GoodOT"/>
          <w:sz w:val="22"/>
          <w:szCs w:val="22"/>
        </w:rPr>
      </w:pPr>
      <w:r>
        <w:rPr>
          <w:rFonts w:asciiTheme="minorHAnsi" w:hAnsiTheme="minorHAnsi" w:cs="GoodOT"/>
          <w:sz w:val="22"/>
          <w:szCs w:val="22"/>
        </w:rPr>
        <w:t xml:space="preserve">Talk to the players to determine their strategy: attack Bastiar-5 immediately or help </w:t>
      </w:r>
      <w:r w:rsidRPr="0062588C">
        <w:rPr>
          <w:rFonts w:asciiTheme="minorHAnsi" w:hAnsiTheme="minorHAnsi" w:cs="GoodOT"/>
          <w:b/>
          <w:sz w:val="22"/>
          <w:szCs w:val="22"/>
        </w:rPr>
        <w:t>Fitch</w:t>
      </w:r>
      <w:r>
        <w:rPr>
          <w:rFonts w:asciiTheme="minorHAnsi" w:hAnsiTheme="minorHAnsi" w:cs="GoodOT"/>
          <w:sz w:val="22"/>
          <w:szCs w:val="22"/>
        </w:rPr>
        <w:t xml:space="preserve"> and the </w:t>
      </w:r>
      <w:r w:rsidRPr="0062588C">
        <w:rPr>
          <w:rFonts w:asciiTheme="minorHAnsi" w:hAnsiTheme="minorHAnsi" w:cs="GoodOT"/>
          <w:i/>
          <w:sz w:val="22"/>
          <w:szCs w:val="22"/>
        </w:rPr>
        <w:t>Master of Stars</w:t>
      </w:r>
      <w:r>
        <w:rPr>
          <w:rFonts w:asciiTheme="minorHAnsi" w:hAnsiTheme="minorHAnsi" w:cs="GoodOT"/>
          <w:sz w:val="22"/>
          <w:szCs w:val="22"/>
        </w:rPr>
        <w:t xml:space="preserve"> to destroy the jinsul fleet.</w:t>
      </w:r>
      <w:r w:rsidR="001724AB">
        <w:rPr>
          <w:rFonts w:asciiTheme="minorHAnsi" w:hAnsiTheme="minorHAnsi" w:cs="GoodOT"/>
          <w:sz w:val="22"/>
          <w:szCs w:val="22"/>
        </w:rPr>
        <w:t xml:space="preserve">  Mark tables choice below, especially if it is different from the house decision.</w:t>
      </w:r>
    </w:p>
    <w:p w:rsidR="001724AB" w:rsidRPr="001724AB" w:rsidRDefault="001724AB" w:rsidP="001724AB">
      <w:pPr>
        <w:pStyle w:val="Default"/>
      </w:pPr>
    </w:p>
    <w:tbl>
      <w:tblPr>
        <w:tblStyle w:val="TableGrid"/>
        <w:tblW w:w="0" w:type="auto"/>
        <w:tblInd w:w="1447" w:type="dxa"/>
        <w:tblLook w:val="04A0" w:firstRow="1" w:lastRow="0" w:firstColumn="1" w:lastColumn="0" w:noHBand="0" w:noVBand="1"/>
      </w:tblPr>
      <w:tblGrid>
        <w:gridCol w:w="4320"/>
        <w:gridCol w:w="4320"/>
      </w:tblGrid>
      <w:tr w:rsidR="001724AB" w:rsidRPr="007B06B0" w:rsidTr="001724AB">
        <w:tc>
          <w:tcPr>
            <w:tcW w:w="4320" w:type="dxa"/>
          </w:tcPr>
          <w:p w:rsidR="001724AB" w:rsidRPr="007B06B0" w:rsidRDefault="001724AB" w:rsidP="003C74F8">
            <w:pPr>
              <w:autoSpaceDE w:val="0"/>
              <w:autoSpaceDN w:val="0"/>
              <w:adjustRightInd w:val="0"/>
              <w:jc w:val="center"/>
              <w:rPr>
                <w:rFonts w:cs="Wingdings"/>
                <w:sz w:val="48"/>
                <w:szCs w:val="48"/>
              </w:rPr>
            </w:pPr>
            <w:r>
              <w:rPr>
                <w:rFonts w:cs="Wingdings"/>
                <w:sz w:val="48"/>
                <w:szCs w:val="48"/>
              </w:rPr>
              <w:t>Attack Bastiar-5</w:t>
            </w:r>
          </w:p>
        </w:tc>
        <w:tc>
          <w:tcPr>
            <w:tcW w:w="4320" w:type="dxa"/>
          </w:tcPr>
          <w:p w:rsidR="001724AB" w:rsidRPr="007B06B0" w:rsidRDefault="001724AB" w:rsidP="001724AB">
            <w:pPr>
              <w:autoSpaceDE w:val="0"/>
              <w:autoSpaceDN w:val="0"/>
              <w:adjustRightInd w:val="0"/>
              <w:jc w:val="center"/>
              <w:rPr>
                <w:rFonts w:cs="MS Shell Dlg 2"/>
                <w:sz w:val="48"/>
                <w:szCs w:val="48"/>
              </w:rPr>
            </w:pPr>
            <w:r>
              <w:rPr>
                <w:rFonts w:cs="MS Shell Dlg 2"/>
                <w:sz w:val="48"/>
                <w:szCs w:val="48"/>
              </w:rPr>
              <w:t>Destroy Jinsul Fleet</w:t>
            </w:r>
          </w:p>
        </w:tc>
      </w:tr>
    </w:tbl>
    <w:p w:rsidR="001724AB" w:rsidRPr="001724AB" w:rsidRDefault="001724AB" w:rsidP="001724AB">
      <w:pPr>
        <w:pStyle w:val="Default"/>
      </w:pPr>
    </w:p>
    <w:p w:rsidR="00710B62" w:rsidRDefault="00710B62" w:rsidP="0062588C">
      <w:pPr>
        <w:spacing w:after="0" w:line="240" w:lineRule="auto"/>
        <w:rPr>
          <w:rFonts w:cs="GoodOT"/>
          <w:b/>
        </w:rPr>
      </w:pPr>
    </w:p>
    <w:p w:rsidR="0062588C" w:rsidRDefault="0062588C" w:rsidP="0062588C">
      <w:pPr>
        <w:spacing w:after="0" w:line="240" w:lineRule="auto"/>
        <w:rPr>
          <w:rFonts w:cs="GoodOT"/>
        </w:rPr>
      </w:pPr>
      <w:r w:rsidRPr="0062588C">
        <w:rPr>
          <w:rFonts w:cs="GoodOT"/>
          <w:b/>
        </w:rPr>
        <w:t>Boons:</w:t>
      </w:r>
      <w:r w:rsidRPr="0062588C">
        <w:rPr>
          <w:rFonts w:cs="GoodOT"/>
        </w:rPr>
        <w:t xml:space="preserve"> If a PC has </w:t>
      </w:r>
      <w:r w:rsidRPr="001724AB">
        <w:rPr>
          <w:rFonts w:cs="GoodOT"/>
          <w:u w:val="single"/>
        </w:rPr>
        <w:t>Honorbound Allies</w:t>
      </w:r>
      <w:r w:rsidRPr="0062588C">
        <w:rPr>
          <w:rFonts w:cs="GoodOT"/>
        </w:rPr>
        <w:t xml:space="preserve"> slotted as a Starship</w:t>
      </w:r>
      <w:r>
        <w:rPr>
          <w:rFonts w:cs="GoodOT"/>
        </w:rPr>
        <w:t xml:space="preserve"> b</w:t>
      </w:r>
      <w:r w:rsidRPr="0062588C">
        <w:rPr>
          <w:rFonts w:cs="GoodOT"/>
        </w:rPr>
        <w:t>oon (#1–04: Cries from the Drift),</w:t>
      </w:r>
      <w:r>
        <w:rPr>
          <w:rFonts w:cs="GoodOT"/>
        </w:rPr>
        <w:t xml:space="preserve"> </w:t>
      </w:r>
      <w:r w:rsidRPr="0062588C">
        <w:rPr>
          <w:rFonts w:cs="GoodOT"/>
        </w:rPr>
        <w:t xml:space="preserve">the Veskarium vessel </w:t>
      </w:r>
      <w:r w:rsidRPr="0062588C">
        <w:rPr>
          <w:rFonts w:cs="GoodOT"/>
          <w:i/>
        </w:rPr>
        <w:t>Honorbound</w:t>
      </w:r>
      <w:r w:rsidRPr="0062588C">
        <w:rPr>
          <w:rFonts w:cs="GoodOT"/>
        </w:rPr>
        <w:t xml:space="preserve"> and its captain Yuluzak help</w:t>
      </w:r>
      <w:r>
        <w:rPr>
          <w:rFonts w:cs="GoodOT"/>
        </w:rPr>
        <w:t xml:space="preserve"> </w:t>
      </w:r>
      <w:r w:rsidRPr="0062588C">
        <w:rPr>
          <w:rFonts w:cs="GoodOT"/>
        </w:rPr>
        <w:t xml:space="preserve">the PCs engage the jinsul starship by running interference. </w:t>
      </w:r>
    </w:p>
    <w:p w:rsidR="0062588C" w:rsidRDefault="0062588C" w:rsidP="0062588C">
      <w:pPr>
        <w:spacing w:after="0" w:line="240" w:lineRule="auto"/>
        <w:ind w:firstLine="720"/>
        <w:rPr>
          <w:rFonts w:cs="GoodOT"/>
        </w:rPr>
      </w:pPr>
      <w:r w:rsidRPr="0062588C">
        <w:rPr>
          <w:rFonts w:cs="GoodOT"/>
        </w:rPr>
        <w:t>Each</w:t>
      </w:r>
      <w:r>
        <w:rPr>
          <w:rFonts w:cs="GoodOT"/>
        </w:rPr>
        <w:t xml:space="preserve"> </w:t>
      </w:r>
      <w:r w:rsidRPr="0062588C">
        <w:rPr>
          <w:rFonts w:cs="GoodOT"/>
        </w:rPr>
        <w:t xml:space="preserve">round, the PC can choose between two benefits: </w:t>
      </w:r>
    </w:p>
    <w:p w:rsidR="0062588C" w:rsidRDefault="0062588C" w:rsidP="0062588C">
      <w:pPr>
        <w:pStyle w:val="ListParagraph"/>
        <w:numPr>
          <w:ilvl w:val="0"/>
          <w:numId w:val="5"/>
        </w:numPr>
        <w:spacing w:after="0" w:line="240" w:lineRule="auto"/>
        <w:rPr>
          <w:rFonts w:cs="GoodOT"/>
        </w:rPr>
      </w:pPr>
      <w:r>
        <w:rPr>
          <w:rFonts w:cs="GoodOT"/>
        </w:rPr>
        <w:t>N</w:t>
      </w:r>
      <w:r w:rsidRPr="0062588C">
        <w:rPr>
          <w:rFonts w:cs="GoodOT"/>
        </w:rPr>
        <w:t>egate the hazard’s negative effect on their starship, or</w:t>
      </w:r>
    </w:p>
    <w:p w:rsidR="0062588C" w:rsidRDefault="0062588C" w:rsidP="0062588C">
      <w:pPr>
        <w:pStyle w:val="ListParagraph"/>
        <w:numPr>
          <w:ilvl w:val="0"/>
          <w:numId w:val="5"/>
        </w:numPr>
        <w:spacing w:after="0" w:line="240" w:lineRule="auto"/>
        <w:rPr>
          <w:rFonts w:cs="GoodOT"/>
        </w:rPr>
      </w:pPr>
      <w:r>
        <w:rPr>
          <w:rFonts w:cs="GoodOT"/>
        </w:rPr>
        <w:t>R</w:t>
      </w:r>
      <w:r w:rsidRPr="0062588C">
        <w:rPr>
          <w:rFonts w:cs="GoodOT"/>
        </w:rPr>
        <w:t>eroll one gunnery check a</w:t>
      </w:r>
      <w:r>
        <w:rPr>
          <w:rFonts w:cs="GoodOT"/>
        </w:rPr>
        <w:t>ny</w:t>
      </w:r>
      <w:r w:rsidRPr="0062588C">
        <w:rPr>
          <w:rFonts w:cs="GoodOT"/>
        </w:rPr>
        <w:t xml:space="preserve"> PC attempts that round. </w:t>
      </w:r>
    </w:p>
    <w:p w:rsidR="0062588C" w:rsidRPr="0062588C" w:rsidRDefault="0062588C" w:rsidP="0062588C">
      <w:pPr>
        <w:pStyle w:val="ListParagraph"/>
        <w:numPr>
          <w:ilvl w:val="1"/>
          <w:numId w:val="5"/>
        </w:numPr>
        <w:spacing w:after="0" w:line="240" w:lineRule="auto"/>
        <w:rPr>
          <w:rFonts w:cs="GoodOT"/>
        </w:rPr>
      </w:pPr>
      <w:r w:rsidRPr="0062588C">
        <w:rPr>
          <w:rFonts w:cs="GoodOT"/>
        </w:rPr>
        <w:t xml:space="preserve">The reroll benefit can be used only </w:t>
      </w:r>
      <w:r w:rsidRPr="0062588C">
        <w:rPr>
          <w:rFonts w:cs="GoodOT"/>
          <w:b/>
        </w:rPr>
        <w:t>twice</w:t>
      </w:r>
      <w:r w:rsidRPr="0062588C">
        <w:rPr>
          <w:rFonts w:cs="GoodOT"/>
        </w:rPr>
        <w:t xml:space="preserve"> during this adventure.</w:t>
      </w:r>
    </w:p>
    <w:p w:rsidR="002E3FBA" w:rsidRDefault="002E3FBA" w:rsidP="002E3FBA">
      <w:pPr>
        <w:spacing w:after="0" w:line="240" w:lineRule="auto"/>
        <w:rPr>
          <w:rFonts w:cs="GoodOT"/>
        </w:rPr>
      </w:pPr>
      <w:r w:rsidRPr="002E3FBA">
        <w:rPr>
          <w:rFonts w:cs="GoodOT"/>
          <w:b/>
        </w:rPr>
        <w:t>Hazard:</w:t>
      </w:r>
      <w:r w:rsidRPr="002E3FBA">
        <w:rPr>
          <w:rFonts w:cs="GoodOT"/>
        </w:rPr>
        <w:t xml:space="preserve"> </w:t>
      </w:r>
    </w:p>
    <w:p w:rsidR="002E3FBA" w:rsidRPr="002E3FBA" w:rsidRDefault="002E3FBA" w:rsidP="002E3FBA">
      <w:pPr>
        <w:spacing w:after="0" w:line="240" w:lineRule="auto"/>
        <w:rPr>
          <w:rFonts w:cs="GoodOT"/>
        </w:rPr>
      </w:pPr>
      <w:r w:rsidRPr="002E3FBA">
        <w:rPr>
          <w:rFonts w:cs="GoodOT"/>
        </w:rPr>
        <w:t>The chaos of a massive starship battle presents its own</w:t>
      </w:r>
      <w:r>
        <w:rPr>
          <w:rFonts w:cs="GoodOT"/>
        </w:rPr>
        <w:t xml:space="preserve"> </w:t>
      </w:r>
      <w:r w:rsidRPr="002E3FBA">
        <w:rPr>
          <w:rFonts w:cs="GoodOT"/>
        </w:rPr>
        <w:t xml:space="preserve">threats as the PCs concentrate on their chosen foe. At the </w:t>
      </w:r>
      <w:r w:rsidRPr="002E3FBA">
        <w:rPr>
          <w:rFonts w:cs="GoodOT"/>
          <w:u w:val="single"/>
        </w:rPr>
        <w:t>end of each round</w:t>
      </w:r>
      <w:r w:rsidRPr="002E3FBA">
        <w:rPr>
          <w:rFonts w:cs="GoodOT"/>
        </w:rPr>
        <w:t>, roll 1d6. The following effect takes place the following</w:t>
      </w:r>
      <w:r>
        <w:rPr>
          <w:rFonts w:cs="GoodOT"/>
        </w:rPr>
        <w:t xml:space="preserve"> </w:t>
      </w:r>
      <w:r w:rsidRPr="002E3FBA">
        <w:rPr>
          <w:rFonts w:cs="GoodOT"/>
        </w:rPr>
        <w:t xml:space="preserve">round. Checks provoked by these random elements </w:t>
      </w:r>
      <w:r w:rsidRPr="002E3FBA">
        <w:rPr>
          <w:rFonts w:cs="GoodOT"/>
          <w:u w:val="single"/>
        </w:rPr>
        <w:t>do not require</w:t>
      </w:r>
      <w:r>
        <w:rPr>
          <w:rFonts w:cs="GoodOT"/>
        </w:rPr>
        <w:t xml:space="preserve"> </w:t>
      </w:r>
      <w:r w:rsidRPr="002E3FBA">
        <w:rPr>
          <w:rFonts w:cs="GoodOT"/>
        </w:rPr>
        <w:t>starship combat actions to complete, unless specified otherwise.</w:t>
      </w:r>
    </w:p>
    <w:p w:rsidR="002E3FBA" w:rsidRDefault="002E3FBA" w:rsidP="00244486">
      <w:pPr>
        <w:pStyle w:val="ListParagraph"/>
        <w:numPr>
          <w:ilvl w:val="0"/>
          <w:numId w:val="6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>No special effect.</w:t>
      </w:r>
    </w:p>
    <w:p w:rsidR="002E3FBA" w:rsidRPr="002E3FBA" w:rsidRDefault="002E3FBA" w:rsidP="0018035D">
      <w:pPr>
        <w:pStyle w:val="ListParagraph"/>
        <w:numPr>
          <w:ilvl w:val="0"/>
          <w:numId w:val="6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Another ship darts through the area. The </w:t>
      </w:r>
      <w:r w:rsidRPr="002E3FBA">
        <w:rPr>
          <w:rFonts w:cs="GoodOT"/>
          <w:u w:val="single"/>
        </w:rPr>
        <w:t>starship with more H</w:t>
      </w:r>
      <w:r>
        <w:rPr>
          <w:rFonts w:cs="GoodOT"/>
          <w:u w:val="single"/>
        </w:rPr>
        <w:t>P</w:t>
      </w:r>
      <w:r w:rsidRPr="002E3FBA">
        <w:rPr>
          <w:rFonts w:cs="GoodOT"/>
        </w:rPr>
        <w:t xml:space="preserve"> remaining (either the PCs’ or the </w:t>
      </w:r>
      <w:r>
        <w:rPr>
          <w:rFonts w:cs="GoodOT"/>
        </w:rPr>
        <w:t>j</w:t>
      </w:r>
      <w:r w:rsidRPr="002E3FBA">
        <w:rPr>
          <w:rFonts w:cs="GoodOT"/>
        </w:rPr>
        <w:t>insul vessel) takes a</w:t>
      </w:r>
      <w:r>
        <w:rPr>
          <w:rFonts w:cs="GoodOT"/>
        </w:rPr>
        <w:t xml:space="preserve"> </w:t>
      </w:r>
      <w:r w:rsidRPr="002E3FBA">
        <w:rPr>
          <w:rFonts w:cs="GoodOT"/>
        </w:rPr>
        <w:t xml:space="preserve">–2 penalty to its </w:t>
      </w:r>
      <w:r w:rsidRPr="002E3FBA">
        <w:rPr>
          <w:rFonts w:cs="GoodOT"/>
          <w:u w:val="single"/>
        </w:rPr>
        <w:t>pilot’s initiative check</w:t>
      </w:r>
      <w:r w:rsidRPr="002E3FBA">
        <w:rPr>
          <w:rFonts w:cs="GoodOT"/>
        </w:rPr>
        <w:t xml:space="preserve"> this round.</w:t>
      </w:r>
    </w:p>
    <w:p w:rsidR="002E3FBA" w:rsidRDefault="002E3FBA" w:rsidP="00394C8C">
      <w:pPr>
        <w:pStyle w:val="ListParagraph"/>
        <w:numPr>
          <w:ilvl w:val="0"/>
          <w:numId w:val="6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A nearby ship </w:t>
      </w:r>
      <w:r w:rsidR="0097399F">
        <w:rPr>
          <w:rFonts w:cs="GoodOT"/>
        </w:rPr>
        <w:t>blows up</w:t>
      </w:r>
      <w:r w:rsidRPr="002E3FBA">
        <w:rPr>
          <w:rFonts w:cs="GoodOT"/>
        </w:rPr>
        <w:t xml:space="preserve">, sending distracting shrapnel everywhere. </w:t>
      </w:r>
      <w:r w:rsidRPr="002E3FBA">
        <w:rPr>
          <w:rFonts w:cs="GoodOT"/>
          <w:u w:val="single"/>
        </w:rPr>
        <w:t>Both</w:t>
      </w:r>
      <w:r w:rsidRPr="002E3FBA">
        <w:rPr>
          <w:rFonts w:cs="GoodOT"/>
        </w:rPr>
        <w:t xml:space="preserve"> pilots must successfully perform a </w:t>
      </w:r>
      <w:r w:rsidRPr="002E3FBA">
        <w:rPr>
          <w:rFonts w:cs="GoodOT"/>
          <w:u w:val="single"/>
        </w:rPr>
        <w:t>flyby stunt</w:t>
      </w:r>
      <w:r w:rsidRPr="002E3FBA">
        <w:rPr>
          <w:rFonts w:cs="GoodOT"/>
        </w:rPr>
        <w:t xml:space="preserve"> to stay focused on the enemy. </w:t>
      </w:r>
    </w:p>
    <w:p w:rsidR="002E3FBA" w:rsidRPr="002E3FBA" w:rsidRDefault="002E3FBA" w:rsidP="002E3FBA">
      <w:pPr>
        <w:pStyle w:val="ListParagraph"/>
        <w:numPr>
          <w:ilvl w:val="1"/>
          <w:numId w:val="6"/>
        </w:numPr>
        <w:spacing w:after="0" w:line="240" w:lineRule="auto"/>
        <w:rPr>
          <w:rFonts w:cs="GoodOT"/>
        </w:rPr>
      </w:pPr>
      <w:r>
        <w:rPr>
          <w:rFonts w:cs="GoodOT"/>
        </w:rPr>
        <w:t>Failure: T</w:t>
      </w:r>
      <w:r w:rsidRPr="002E3FBA">
        <w:rPr>
          <w:rFonts w:cs="GoodOT"/>
        </w:rPr>
        <w:t>he opposing ship can make a single free attack as normal for a failed flyby stunt,</w:t>
      </w:r>
      <w:r>
        <w:rPr>
          <w:rFonts w:cs="GoodOT"/>
        </w:rPr>
        <w:t xml:space="preserve"> </w:t>
      </w:r>
      <w:r w:rsidRPr="002E3FBA">
        <w:rPr>
          <w:rFonts w:cs="GoodOT"/>
        </w:rPr>
        <w:t>regardless of its position relative to the ship.</w:t>
      </w:r>
    </w:p>
    <w:p w:rsidR="002E3FBA" w:rsidRPr="002E3FBA" w:rsidRDefault="002E3FBA" w:rsidP="00276EAB">
      <w:pPr>
        <w:pStyle w:val="ListParagraph"/>
        <w:numPr>
          <w:ilvl w:val="0"/>
          <w:numId w:val="6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A capital weapon fires astray. </w:t>
      </w:r>
      <w:r w:rsidRPr="002E3FBA">
        <w:rPr>
          <w:rFonts w:cs="GoodOT"/>
          <w:u w:val="single"/>
        </w:rPr>
        <w:t>Each</w:t>
      </w:r>
      <w:r w:rsidRPr="002E3FBA">
        <w:rPr>
          <w:rFonts w:cs="GoodOT"/>
        </w:rPr>
        <w:t xml:space="preserve"> starship loses all its Shield Points in a random arc at the start of the round </w:t>
      </w:r>
      <w:r w:rsidRPr="002E3FBA">
        <w:rPr>
          <w:rFonts w:cs="GoodOT"/>
          <w:u w:val="single"/>
        </w:rPr>
        <w:t>unless a science officer</w:t>
      </w:r>
      <w:r w:rsidRPr="002E3FBA">
        <w:rPr>
          <w:rFonts w:cs="GoodOT"/>
        </w:rPr>
        <w:t xml:space="preserve"> succeeds at a Computers check against the DC to </w:t>
      </w:r>
      <w:r w:rsidRPr="002E3FBA">
        <w:rPr>
          <w:rFonts w:cs="GoodOT"/>
          <w:u w:val="single"/>
        </w:rPr>
        <w:t>balance shields</w:t>
      </w:r>
      <w:r w:rsidRPr="002E3FBA">
        <w:rPr>
          <w:rFonts w:cs="GoodOT"/>
        </w:rPr>
        <w:t>. This takes up the science officer’s next action.</w:t>
      </w:r>
    </w:p>
    <w:p w:rsidR="002E3FBA" w:rsidRPr="002E3FBA" w:rsidRDefault="002E3FBA" w:rsidP="00BE21B6">
      <w:pPr>
        <w:pStyle w:val="ListParagraph"/>
        <w:numPr>
          <w:ilvl w:val="0"/>
          <w:numId w:val="6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An ally sends valuable information to the PCs’ ship. The captain can make </w:t>
      </w:r>
      <w:r w:rsidRPr="002E3FBA">
        <w:rPr>
          <w:rFonts w:cs="GoodOT"/>
          <w:u w:val="single"/>
        </w:rPr>
        <w:t>a free demand action</w:t>
      </w:r>
      <w:r w:rsidRPr="002E3FBA">
        <w:rPr>
          <w:rFonts w:cs="GoodOT"/>
        </w:rPr>
        <w:t>, and they can use Bluff or Diplomacy rather than Intimidate. This special demand does not</w:t>
      </w:r>
      <w:r>
        <w:rPr>
          <w:rFonts w:cs="GoodOT"/>
        </w:rPr>
        <w:t xml:space="preserve"> </w:t>
      </w:r>
      <w:r w:rsidRPr="002E3FBA">
        <w:rPr>
          <w:rFonts w:cs="GoodOT"/>
        </w:rPr>
        <w:t>have a limit for use on a single character.</w:t>
      </w:r>
    </w:p>
    <w:p w:rsidR="002E3FBA" w:rsidRDefault="002E3FBA" w:rsidP="00510264">
      <w:pPr>
        <w:pStyle w:val="ListParagraph"/>
        <w:numPr>
          <w:ilvl w:val="0"/>
          <w:numId w:val="6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A stray shot hits another target. </w:t>
      </w:r>
      <w:r w:rsidRPr="002E3FBA">
        <w:rPr>
          <w:rFonts w:cs="GoodOT"/>
          <w:u w:val="single"/>
        </w:rPr>
        <w:t>One gunner from each ship</w:t>
      </w:r>
      <w:r w:rsidRPr="002E3FBA">
        <w:rPr>
          <w:rFonts w:cs="GoodOT"/>
        </w:rPr>
        <w:t xml:space="preserve"> can fire a second time with any weapon on their ship. </w:t>
      </w:r>
    </w:p>
    <w:p w:rsidR="002E3FBA" w:rsidRDefault="002E3FBA" w:rsidP="002E3FBA">
      <w:pPr>
        <w:pStyle w:val="ListParagraph"/>
        <w:numPr>
          <w:ilvl w:val="1"/>
          <w:numId w:val="6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If the jinsul gunner’s attack hits, the weapon inflicts half damage to the PCs’ starship. </w:t>
      </w:r>
    </w:p>
    <w:p w:rsidR="0062588C" w:rsidRPr="002E3FBA" w:rsidRDefault="002E3FBA" w:rsidP="002E3FBA">
      <w:pPr>
        <w:pStyle w:val="ListParagraph"/>
        <w:numPr>
          <w:ilvl w:val="1"/>
          <w:numId w:val="6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If the PCs’ gunner hits, the weapon deals </w:t>
      </w:r>
      <w:r w:rsidRPr="002E3FBA">
        <w:rPr>
          <w:rFonts w:cs="GoodOT"/>
          <w:u w:val="single"/>
        </w:rPr>
        <w:t>full damage</w:t>
      </w:r>
      <w:r w:rsidRPr="002E3FBA">
        <w:rPr>
          <w:rFonts w:cs="GoodOT"/>
        </w:rPr>
        <w:t xml:space="preserve"> to a random arc of the jinsul starship at an </w:t>
      </w:r>
      <w:r w:rsidRPr="002E3FBA">
        <w:rPr>
          <w:rFonts w:cs="GoodOT"/>
          <w:u w:val="single"/>
        </w:rPr>
        <w:t>adjacent</w:t>
      </w:r>
      <w:r w:rsidRPr="002E3FBA">
        <w:rPr>
          <w:rFonts w:cs="GoodOT"/>
        </w:rPr>
        <w:t xml:space="preserve"> table (PC gunner determines adjacent table and arc damaged without conferring with the table). GMs should send a runner to communicate this</w:t>
      </w:r>
      <w:r>
        <w:rPr>
          <w:rFonts w:cs="GoodOT"/>
        </w:rPr>
        <w:t xml:space="preserve"> </w:t>
      </w:r>
      <w:r w:rsidRPr="002E3FBA">
        <w:rPr>
          <w:rFonts w:cs="GoodOT"/>
        </w:rPr>
        <w:t>damage to the adjacent table.</w:t>
      </w:r>
    </w:p>
    <w:p w:rsidR="002E3FBA" w:rsidRDefault="002E3FBA" w:rsidP="00710B62">
      <w:pPr>
        <w:spacing w:after="0" w:line="240" w:lineRule="auto"/>
        <w:rPr>
          <w:rFonts w:cs="GoodOT"/>
        </w:rPr>
      </w:pPr>
      <w:r w:rsidRPr="002E3FBA">
        <w:rPr>
          <w:rFonts w:cs="GoodOT"/>
          <w:b/>
        </w:rPr>
        <w:t>Starship:</w:t>
      </w:r>
      <w:r w:rsidRPr="002E3FBA">
        <w:rPr>
          <w:rFonts w:cs="GoodOT"/>
        </w:rPr>
        <w:t xml:space="preserve"> </w:t>
      </w:r>
    </w:p>
    <w:p w:rsidR="002E3FBA" w:rsidRDefault="002E3FBA" w:rsidP="00710B62">
      <w:pPr>
        <w:pStyle w:val="ListParagraph"/>
        <w:numPr>
          <w:ilvl w:val="0"/>
          <w:numId w:val="7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If the House elected to go directly for the planet, the PCs target a vulnerable point in the blockade, attacking a single lower-tier starship. </w:t>
      </w:r>
    </w:p>
    <w:p w:rsidR="002E3FBA" w:rsidRDefault="002E3FBA" w:rsidP="00710B62">
      <w:pPr>
        <w:pStyle w:val="ListParagraph"/>
        <w:numPr>
          <w:ilvl w:val="0"/>
          <w:numId w:val="7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If </w:t>
      </w:r>
      <w:r>
        <w:rPr>
          <w:rFonts w:cs="GoodOT"/>
        </w:rPr>
        <w:t>the House</w:t>
      </w:r>
      <w:r w:rsidRPr="002E3FBA">
        <w:rPr>
          <w:rFonts w:cs="GoodOT"/>
        </w:rPr>
        <w:t xml:space="preserve"> elected to fight alongside the </w:t>
      </w:r>
      <w:r w:rsidRPr="002E3FBA">
        <w:rPr>
          <w:rFonts w:cs="GoodOT"/>
          <w:i/>
        </w:rPr>
        <w:t>Master of Stars</w:t>
      </w:r>
      <w:r w:rsidRPr="002E3FBA">
        <w:rPr>
          <w:rFonts w:cs="GoodOT"/>
        </w:rPr>
        <w:t xml:space="preserve">, they engage some of the strongest jinsul warships to thin the fleet, encountering a single higher-tier starship. </w:t>
      </w:r>
    </w:p>
    <w:p w:rsidR="0041368B" w:rsidRDefault="002E3FBA" w:rsidP="00710B62">
      <w:pPr>
        <w:pStyle w:val="ListParagraph"/>
        <w:numPr>
          <w:ilvl w:val="0"/>
          <w:numId w:val="7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If the PCs successfully complete this encounter and choose to encounter additional ships to help unlock Part 4 or complete the Starship mission, they face one of the lower-tier starships in each additional encounter. </w:t>
      </w:r>
    </w:p>
    <w:p w:rsidR="0041368B" w:rsidRDefault="002E3FBA" w:rsidP="00710B62">
      <w:pPr>
        <w:pStyle w:val="ListParagraph"/>
        <w:numPr>
          <w:ilvl w:val="0"/>
          <w:numId w:val="7"/>
        </w:numPr>
        <w:spacing w:after="0" w:line="240" w:lineRule="auto"/>
        <w:rPr>
          <w:rFonts w:cs="GoodOT"/>
        </w:rPr>
      </w:pPr>
      <w:r w:rsidRPr="002E3FBA">
        <w:rPr>
          <w:rFonts w:cs="GoodOT"/>
        </w:rPr>
        <w:t xml:space="preserve">Tables </w:t>
      </w:r>
      <w:r w:rsidRPr="0041368B">
        <w:rPr>
          <w:rFonts w:cs="GoodOT"/>
          <w:u w:val="single"/>
        </w:rPr>
        <w:t>do not</w:t>
      </w:r>
      <w:r w:rsidRPr="002E3FBA">
        <w:rPr>
          <w:rFonts w:cs="GoodOT"/>
        </w:rPr>
        <w:t xml:space="preserve"> begin subsequent iterations of this encounter with a fresh starship.</w:t>
      </w:r>
    </w:p>
    <w:p w:rsidR="00710B62" w:rsidRDefault="00710B62" w:rsidP="00710B62">
      <w:pPr>
        <w:spacing w:after="0" w:line="240" w:lineRule="auto"/>
        <w:rPr>
          <w:highlight w:val="black"/>
        </w:rPr>
      </w:pPr>
    </w:p>
    <w:p w:rsidR="0097399F" w:rsidRDefault="0097399F">
      <w:pPr>
        <w:rPr>
          <w:b/>
        </w:rPr>
      </w:pPr>
      <w:r>
        <w:rPr>
          <w:b/>
        </w:rPr>
        <w:br w:type="page"/>
      </w:r>
    </w:p>
    <w:p w:rsidR="00710B62" w:rsidRDefault="00710B62" w:rsidP="00710B62">
      <w:pPr>
        <w:spacing w:after="0" w:line="240" w:lineRule="auto"/>
      </w:pPr>
      <w:bookmarkStart w:id="0" w:name="_GoBack"/>
      <w:bookmarkEnd w:id="0"/>
      <w:r w:rsidRPr="00710B62">
        <w:rPr>
          <w:b/>
        </w:rPr>
        <w:t>Development:</w:t>
      </w:r>
      <w:r>
        <w:t xml:space="preserve"> </w:t>
      </w:r>
    </w:p>
    <w:p w:rsidR="00710B62" w:rsidRDefault="00710B62" w:rsidP="00710B62">
      <w:pPr>
        <w:spacing w:after="0" w:line="240" w:lineRule="auto"/>
        <w:ind w:left="360"/>
      </w:pPr>
      <w:r>
        <w:t xml:space="preserve">Disabling the jinsul ship helps chip away at the armada keeping the Starfinders away from of Bastiar-5. </w:t>
      </w:r>
    </w:p>
    <w:p w:rsidR="00710B62" w:rsidRDefault="00710B62" w:rsidP="00710B62">
      <w:pPr>
        <w:pStyle w:val="ListParagraph"/>
        <w:numPr>
          <w:ilvl w:val="0"/>
          <w:numId w:val="8"/>
        </w:numPr>
        <w:spacing w:after="0" w:line="240" w:lineRule="auto"/>
      </w:pPr>
      <w:r>
        <w:t xml:space="preserve">If Part 4 is already unlocked, defeating the ship helps protect the Starfinders on the ground from the jinsul fleet’s harrying fire. </w:t>
      </w:r>
    </w:p>
    <w:p w:rsidR="00710B62" w:rsidRDefault="00710B62" w:rsidP="00710B62">
      <w:pPr>
        <w:pStyle w:val="ListParagraph"/>
        <w:numPr>
          <w:ilvl w:val="0"/>
          <w:numId w:val="8"/>
        </w:numPr>
        <w:spacing w:after="0" w:line="240" w:lineRule="auto"/>
      </w:pPr>
      <w:r>
        <w:lastRenderedPageBreak/>
        <w:t>If the PCs’ starship is disabled and the PCs have no Resolve Points to continue the fight, they can use escape pods to proceed to Part 4 once those missions become unlocked, but they cannot achieve any additional successes for Part 3.</w:t>
      </w:r>
    </w:p>
    <w:p w:rsidR="00710B62" w:rsidRDefault="00710B62" w:rsidP="00710B62">
      <w:pPr>
        <w:spacing w:after="0" w:line="240" w:lineRule="auto"/>
      </w:pPr>
      <w:r w:rsidRPr="00710B62">
        <w:rPr>
          <w:b/>
        </w:rPr>
        <w:t>Reporting:</w:t>
      </w:r>
      <w:r>
        <w:t xml:space="preserve"> </w:t>
      </w:r>
    </w:p>
    <w:p w:rsidR="0041368B" w:rsidRDefault="00710B62" w:rsidP="00710B62">
      <w:pPr>
        <w:spacing w:after="0" w:line="240" w:lineRule="auto"/>
        <w:ind w:left="360"/>
        <w:rPr>
          <w:b/>
          <w:bCs/>
          <w:color w:val="FFFFFF" w:themeColor="background1"/>
          <w:highlight w:val="black"/>
        </w:rPr>
      </w:pPr>
      <w:r>
        <w:t>If the PCs defeat the starship, the table should report a Starship mission success.</w:t>
      </w:r>
      <w:r w:rsidR="0041368B">
        <w:rPr>
          <w:highlight w:val="black"/>
        </w:rPr>
        <w:br w:type="page"/>
      </w:r>
    </w:p>
    <w:p w:rsidR="0041368B" w:rsidRPr="0041368B" w:rsidRDefault="0041368B" w:rsidP="0041368B">
      <w:pPr>
        <w:spacing w:after="0" w:line="240" w:lineRule="auto"/>
        <w:jc w:val="center"/>
        <w:rPr>
          <w:rStyle w:val="A3"/>
          <w:b/>
          <w:color w:val="auto"/>
          <w:sz w:val="32"/>
          <w:szCs w:val="23"/>
          <w:u w:val="single"/>
        </w:rPr>
      </w:pPr>
      <w:r>
        <w:rPr>
          <w:rStyle w:val="A3"/>
          <w:b/>
          <w:color w:val="auto"/>
          <w:sz w:val="32"/>
          <w:szCs w:val="23"/>
          <w:u w:val="single"/>
        </w:rPr>
        <w:lastRenderedPageBreak/>
        <w:t>Low</w:t>
      </w:r>
      <w:r w:rsidRPr="0041368B">
        <w:rPr>
          <w:rStyle w:val="A3"/>
          <w:b/>
          <w:color w:val="auto"/>
          <w:sz w:val="32"/>
          <w:szCs w:val="23"/>
          <w:u w:val="single"/>
        </w:rPr>
        <w:t>-Tier Ship</w:t>
      </w:r>
    </w:p>
    <w:p w:rsidR="0041368B" w:rsidRPr="0041368B" w:rsidRDefault="0041368B" w:rsidP="0041368B">
      <w:pPr>
        <w:pStyle w:val="MonsterHeader"/>
        <w:tabs>
          <w:tab w:val="clear" w:pos="4140"/>
          <w:tab w:val="right" w:pos="10080"/>
        </w:tabs>
      </w:pPr>
      <w:r w:rsidRPr="0041368B">
        <w:rPr>
          <w:highlight w:val="black"/>
        </w:rPr>
        <w:t xml:space="preserve">JINSUL HULLBREAKER </w:t>
      </w:r>
      <w:r w:rsidRPr="0041368B">
        <w:rPr>
          <w:highlight w:val="black"/>
        </w:rPr>
        <w:tab/>
      </w:r>
      <w:r>
        <w:rPr>
          <w:highlight w:val="black"/>
        </w:rPr>
        <w:t xml:space="preserve">TIER </w:t>
      </w:r>
      <w:r w:rsidRPr="0041368B">
        <w:rPr>
          <w:highlight w:val="black"/>
        </w:rPr>
        <w:t>4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6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x</w:t>
      </w:r>
      <w:r w:rsidRPr="004B5EDE">
        <w:rPr>
          <w:rFonts w:cs="Calibri"/>
          <w:spacing w:val="1"/>
          <w:w w:val="95"/>
          <w:sz w:val="20"/>
          <w:szCs w:val="20"/>
        </w:rPr>
        <w:t>plo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r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10;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Maneuve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abi</w:t>
      </w:r>
      <w:r w:rsidRPr="004B5EDE">
        <w:rPr>
          <w:rFonts w:cs="Calibri"/>
          <w:b/>
          <w:bCs/>
          <w:sz w:val="20"/>
          <w:szCs w:val="20"/>
        </w:rPr>
        <w:t>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y</w:t>
      </w:r>
      <w:r w:rsidRPr="004B5EDE">
        <w:rPr>
          <w:rFonts w:cs="Calibri"/>
          <w:b/>
          <w:bCs/>
          <w:spacing w:val="-2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ood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(turn</w:t>
      </w:r>
      <w:r w:rsidRPr="004B5EDE">
        <w:rPr>
          <w:rFonts w:cs="Calibri"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1);</w:t>
      </w:r>
      <w:r w:rsidRPr="004B5EDE">
        <w:rPr>
          <w:rFonts w:cs="Calibri"/>
          <w:spacing w:val="-2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AC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17;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TL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18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HP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DT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3"/>
          <w:sz w:val="20"/>
          <w:szCs w:val="20"/>
        </w:rPr>
        <w:t>CT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13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Shields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light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60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orward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tarboard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port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f</w:t>
      </w:r>
      <w:r w:rsidRPr="004B5EDE">
        <w:rPr>
          <w:rFonts w:cs="Calibri"/>
          <w:spacing w:val="3"/>
          <w:sz w:val="20"/>
          <w:szCs w:val="20"/>
        </w:rPr>
        <w:t>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15)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ind w:left="72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(fo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wa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d)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chain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cannon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ind w:left="720"/>
        <w:rPr>
          <w:rFonts w:cs="Calibri"/>
          <w:spacing w:val="24"/>
          <w:w w:val="86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2"/>
          <w:sz w:val="20"/>
          <w:szCs w:val="20"/>
        </w:rPr>
        <w:t>(po</w:t>
      </w:r>
      <w:r w:rsidRPr="004B5EDE">
        <w:rPr>
          <w:rFonts w:cs="Calibri"/>
          <w:b/>
          <w:bCs/>
          <w:spacing w:val="1"/>
          <w:sz w:val="20"/>
          <w:szCs w:val="20"/>
        </w:rPr>
        <w:t>r</w:t>
      </w:r>
      <w:r w:rsidRPr="004B5EDE">
        <w:rPr>
          <w:rFonts w:cs="Calibri"/>
          <w:b/>
          <w:bCs/>
          <w:spacing w:val="2"/>
          <w:sz w:val="20"/>
          <w:szCs w:val="20"/>
        </w:rPr>
        <w:t>t)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boardin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tube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plus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aboteur;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hex)</w:t>
      </w:r>
      <w:r w:rsidRPr="004B5EDE">
        <w:rPr>
          <w:rFonts w:cs="Calibri"/>
          <w:spacing w:val="24"/>
          <w:w w:val="86"/>
          <w:sz w:val="20"/>
          <w:szCs w:val="20"/>
        </w:rPr>
        <w:t xml:space="preserve"> 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ind w:left="720"/>
        <w:rPr>
          <w:rFonts w:cs="Calibri"/>
          <w:spacing w:val="40"/>
          <w:w w:val="86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(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boa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d)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boardin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tube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d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plus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aboteur;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hex)</w:t>
      </w:r>
      <w:r w:rsidRPr="004B5EDE">
        <w:rPr>
          <w:rFonts w:cs="Calibri"/>
          <w:spacing w:val="40"/>
          <w:w w:val="86"/>
          <w:sz w:val="20"/>
          <w:szCs w:val="20"/>
        </w:rPr>
        <w:t xml:space="preserve"> 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ind w:left="72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Attac</w:t>
      </w:r>
      <w:r w:rsidRPr="004B5EDE">
        <w:rPr>
          <w:rFonts w:cs="Calibri"/>
          <w:b/>
          <w:bCs/>
          <w:sz w:val="20"/>
          <w:szCs w:val="20"/>
        </w:rPr>
        <w:t>k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(aft)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net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(2d6;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Atta</w:t>
      </w:r>
      <w:r w:rsidRPr="004B5EDE">
        <w:rPr>
          <w:rFonts w:cs="Calibri"/>
          <w:b/>
          <w:bCs/>
          <w:sz w:val="20"/>
          <w:szCs w:val="20"/>
        </w:rPr>
        <w:t>ck</w:t>
      </w:r>
      <w:r w:rsidRPr="004B5EDE">
        <w:rPr>
          <w:rFonts w:cs="Calibri"/>
          <w:b/>
          <w:bCs/>
          <w:spacing w:val="-1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(turret)</w:t>
      </w:r>
      <w:r w:rsidRPr="004B5EDE">
        <w:rPr>
          <w:rFonts w:cs="Calibri"/>
          <w:b/>
          <w:bCs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coilgun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d</w:t>
      </w:r>
      <w:r w:rsidRPr="004B5EDE">
        <w:rPr>
          <w:rFonts w:cs="Calibri"/>
          <w:spacing w:val="1"/>
          <w:sz w:val="20"/>
          <w:szCs w:val="20"/>
        </w:rPr>
        <w:t>4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hexes)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pacing w:val="-4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ower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pacing w:val="2"/>
          <w:sz w:val="20"/>
          <w:szCs w:val="20"/>
        </w:rPr>
        <w:t>rcu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Hea</w:t>
      </w:r>
      <w:r w:rsidRPr="004B5EDE">
        <w:rPr>
          <w:rFonts w:cs="Calibri"/>
          <w:spacing w:val="1"/>
          <w:sz w:val="20"/>
          <w:szCs w:val="20"/>
        </w:rPr>
        <w:t>vy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(130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CU);</w:t>
      </w:r>
      <w:r w:rsidRPr="004B5EDE">
        <w:rPr>
          <w:rFonts w:cs="Calibri"/>
          <w:spacing w:val="-4"/>
          <w:sz w:val="20"/>
          <w:szCs w:val="20"/>
        </w:rPr>
        <w:t xml:space="preserve"> 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pacing w:val="30"/>
          <w:w w:val="77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ng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ne</w:t>
      </w:r>
      <w:r w:rsidRPr="004B5EDE">
        <w:rPr>
          <w:rFonts w:cs="Calibri"/>
          <w:b/>
          <w:bCs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na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ic;</w:t>
      </w:r>
      <w:r w:rsidRPr="004B5EDE">
        <w:rPr>
          <w:rFonts w:cs="Calibri"/>
          <w:spacing w:val="30"/>
          <w:w w:val="77"/>
          <w:sz w:val="20"/>
          <w:szCs w:val="20"/>
        </w:rPr>
        <w:t xml:space="preserve"> 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pacing w:val="-10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Sys</w:t>
      </w:r>
      <w:r w:rsidRPr="004B5EDE">
        <w:rPr>
          <w:rFonts w:cs="Calibri"/>
          <w:b/>
          <w:bCs/>
          <w:spacing w:val="1"/>
          <w:sz w:val="20"/>
          <w:szCs w:val="20"/>
        </w:rPr>
        <w:t>tem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ic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computer,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bud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et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medium-ran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or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40"/>
          <w:w w:val="10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armor,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de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lf</w:t>
      </w:r>
      <w:r w:rsidRPr="004B5EDE">
        <w:rPr>
          <w:rFonts w:cs="Calibri"/>
          <w:spacing w:val="2"/>
          <w:sz w:val="20"/>
          <w:szCs w:val="20"/>
        </w:rPr>
        <w:t>-de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truct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sys</w:t>
      </w:r>
      <w:r w:rsidRPr="004B5EDE">
        <w:rPr>
          <w:rFonts w:cs="Calibri"/>
          <w:spacing w:val="1"/>
          <w:sz w:val="20"/>
          <w:szCs w:val="20"/>
        </w:rPr>
        <w:t>tem;</w:t>
      </w:r>
      <w:r w:rsidRPr="004B5EDE">
        <w:rPr>
          <w:rFonts w:cs="Calibri"/>
          <w:spacing w:val="-10"/>
          <w:sz w:val="20"/>
          <w:szCs w:val="20"/>
        </w:rPr>
        <w:t xml:space="preserve"> 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Ex</w:t>
      </w:r>
      <w:r w:rsidRPr="004B5EDE">
        <w:rPr>
          <w:rFonts w:cs="Calibri"/>
          <w:b/>
          <w:bCs/>
          <w:spacing w:val="1"/>
          <w:sz w:val="20"/>
          <w:szCs w:val="20"/>
        </w:rPr>
        <w:t>pansion</w:t>
      </w:r>
      <w:r w:rsidRPr="004B5EDE">
        <w:rPr>
          <w:rFonts w:cs="Calibri"/>
          <w:b/>
          <w:bCs/>
          <w:spacing w:val="28"/>
          <w:w w:val="9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B</w:t>
      </w:r>
      <w:r w:rsidRPr="004B5EDE">
        <w:rPr>
          <w:rFonts w:cs="Calibri"/>
          <w:b/>
          <w:bCs/>
          <w:spacing w:val="1"/>
          <w:sz w:val="20"/>
          <w:szCs w:val="20"/>
        </w:rPr>
        <w:t>ay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car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o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holds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w w:val="95"/>
          <w:sz w:val="20"/>
          <w:szCs w:val="20"/>
        </w:rPr>
        <w:t>Mo</w:t>
      </w:r>
      <w:r w:rsidRPr="004B5EDE">
        <w:rPr>
          <w:rFonts w:cs="Calibri"/>
          <w:b/>
          <w:bCs/>
          <w:w w:val="95"/>
          <w:sz w:val="20"/>
          <w:szCs w:val="20"/>
        </w:rPr>
        <w:t>di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fie</w:t>
      </w:r>
      <w:r w:rsidRPr="004B5EDE">
        <w:rPr>
          <w:rFonts w:cs="Calibri"/>
          <w:b/>
          <w:bCs/>
          <w:w w:val="95"/>
          <w:sz w:val="20"/>
          <w:szCs w:val="20"/>
        </w:rPr>
        <w:t>rs</w:t>
      </w:r>
      <w:r w:rsidRPr="004B5EDE">
        <w:rPr>
          <w:rFonts w:cs="Calibri"/>
          <w:b/>
          <w:bCs/>
          <w:spacing w:val="8"/>
          <w:w w:val="95"/>
          <w:sz w:val="20"/>
          <w:szCs w:val="20"/>
        </w:rPr>
        <w:t xml:space="preserve"> </w:t>
      </w:r>
      <w:r w:rsidRPr="004B5EDE">
        <w:rPr>
          <w:rFonts w:cs="Calibri"/>
          <w:spacing w:val="-4"/>
          <w:w w:val="95"/>
          <w:sz w:val="20"/>
          <w:szCs w:val="20"/>
        </w:rPr>
        <w:t>+</w:t>
      </w:r>
      <w:r w:rsidRPr="004B5EDE">
        <w:rPr>
          <w:rFonts w:cs="Calibri"/>
          <w:spacing w:val="-6"/>
          <w:w w:val="95"/>
          <w:sz w:val="20"/>
          <w:szCs w:val="20"/>
        </w:rPr>
        <w:t>1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Piloting,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r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v</w:t>
      </w:r>
      <w:r w:rsidRPr="004B5EDE">
        <w:rPr>
          <w:rFonts w:cs="Calibri"/>
          <w:spacing w:val="1"/>
          <w:w w:val="95"/>
          <w:sz w:val="20"/>
          <w:szCs w:val="20"/>
        </w:rPr>
        <w:t>e</w:t>
      </w:r>
      <w:r w:rsidRPr="004B5EDE">
        <w:rPr>
          <w:rFonts w:cs="Calibri"/>
          <w:w w:val="95"/>
          <w:sz w:val="20"/>
          <w:szCs w:val="20"/>
        </w:rPr>
        <w:t>rsi</w:t>
      </w:r>
      <w:r w:rsidRPr="004B5EDE">
        <w:rPr>
          <w:rFonts w:cs="Calibri"/>
          <w:spacing w:val="1"/>
          <w:w w:val="95"/>
          <w:sz w:val="20"/>
          <w:szCs w:val="20"/>
        </w:rPr>
        <w:t>b</w:t>
      </w:r>
      <w:r w:rsidRPr="004B5EDE">
        <w:rPr>
          <w:rFonts w:cs="Calibri"/>
          <w:w w:val="95"/>
          <w:sz w:val="20"/>
          <w:szCs w:val="20"/>
        </w:rPr>
        <w:t>l</w:t>
      </w:r>
      <w:r w:rsidRPr="004B5EDE">
        <w:rPr>
          <w:rFonts w:cs="Calibri"/>
          <w:spacing w:val="1"/>
          <w:w w:val="95"/>
          <w:sz w:val="20"/>
          <w:szCs w:val="20"/>
        </w:rPr>
        <w:t>e;</w:t>
      </w:r>
      <w:r w:rsidRPr="004B5EDE">
        <w:rPr>
          <w:rFonts w:cs="Calibri"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b/>
          <w:bCs/>
          <w:w w:val="95"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omp</w:t>
      </w:r>
      <w:r w:rsidRPr="004B5EDE">
        <w:rPr>
          <w:rFonts w:cs="Calibri"/>
          <w:b/>
          <w:bCs/>
          <w:w w:val="95"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ement</w:t>
      </w:r>
      <w:r w:rsidRPr="004B5EDE">
        <w:rPr>
          <w:rFonts w:cs="Calibri"/>
          <w:b/>
          <w:bCs/>
          <w:spacing w:val="9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6</w:t>
      </w:r>
    </w:p>
    <w:p w:rsidR="0041368B" w:rsidRPr="0041368B" w:rsidRDefault="0041368B" w:rsidP="0041368B">
      <w:pPr>
        <w:pBdr>
          <w:top w:val="single" w:sz="6" w:space="1" w:color="auto"/>
          <w:bottom w:val="single" w:sz="6" w:space="1" w:color="auto"/>
        </w:pBdr>
        <w:spacing w:after="0" w:line="240" w:lineRule="auto"/>
      </w:pPr>
      <w:r w:rsidRPr="0041368B">
        <w:t xml:space="preserve">CREW                                                                                                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Capta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Diplomacy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Intimidate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z w:val="20"/>
          <w:szCs w:val="20"/>
        </w:rPr>
        <w:t>gi</w:t>
      </w:r>
      <w:r w:rsidRPr="004B5EDE">
        <w:rPr>
          <w:rFonts w:cs="Calibri"/>
          <w:b/>
          <w:bCs/>
          <w:spacing w:val="1"/>
          <w:sz w:val="20"/>
          <w:szCs w:val="20"/>
        </w:rPr>
        <w:t>neer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+10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Gunne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(2)</w:t>
      </w:r>
      <w:r w:rsidRPr="004B5EDE">
        <w:rPr>
          <w:rFonts w:cs="Calibri"/>
          <w:b/>
          <w:bCs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unner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+</w:t>
      </w:r>
      <w:r w:rsidRPr="004B5EDE">
        <w:rPr>
          <w:rFonts w:cs="Calibri"/>
          <w:sz w:val="20"/>
          <w:szCs w:val="20"/>
        </w:rPr>
        <w:t>8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4</w:t>
      </w:r>
      <w:r w:rsidRPr="004B5EDE">
        <w:rPr>
          <w:rFonts w:cs="Calibri"/>
          <w:spacing w:val="1"/>
          <w:sz w:val="20"/>
          <w:szCs w:val="20"/>
        </w:rPr>
        <w:t>th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Pilot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5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Sci</w:t>
      </w:r>
      <w:r w:rsidRPr="004B5EDE">
        <w:rPr>
          <w:rFonts w:cs="Calibri"/>
          <w:b/>
          <w:bCs/>
          <w:spacing w:val="1"/>
          <w:sz w:val="20"/>
          <w:szCs w:val="20"/>
        </w:rPr>
        <w:t>en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Offi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er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+10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(4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1368B" w:rsidRPr="0041368B" w:rsidRDefault="0041368B" w:rsidP="0041368B">
      <w:pPr>
        <w:pBdr>
          <w:top w:val="single" w:sz="6" w:space="1" w:color="auto"/>
          <w:bottom w:val="single" w:sz="6" w:space="1" w:color="auto"/>
        </w:pBdr>
        <w:spacing w:after="0" w:line="240" w:lineRule="auto"/>
      </w:pPr>
      <w:r w:rsidRPr="0041368B">
        <w:t xml:space="preserve">SPECIAL                                                                                            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ind w:left="360" w:hanging="36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sz w:val="20"/>
          <w:szCs w:val="20"/>
        </w:rPr>
        <w:t>B</w:t>
      </w:r>
      <w:r w:rsidRPr="004B5EDE">
        <w:rPr>
          <w:rFonts w:cs="Calibri"/>
          <w:b/>
          <w:bCs/>
          <w:spacing w:val="-2"/>
          <w:sz w:val="20"/>
          <w:szCs w:val="20"/>
        </w:rPr>
        <w:t>oa</w:t>
      </w:r>
      <w:r w:rsidRPr="004B5EDE">
        <w:rPr>
          <w:rFonts w:cs="Calibri"/>
          <w:b/>
          <w:bCs/>
          <w:spacing w:val="-1"/>
          <w:sz w:val="20"/>
          <w:szCs w:val="20"/>
        </w:rPr>
        <w:t>r</w:t>
      </w:r>
      <w:r w:rsidRPr="004B5EDE">
        <w:rPr>
          <w:rFonts w:cs="Calibri"/>
          <w:b/>
          <w:bCs/>
          <w:spacing w:val="-2"/>
          <w:sz w:val="20"/>
          <w:szCs w:val="20"/>
        </w:rPr>
        <w:t>d</w:t>
      </w:r>
      <w:r w:rsidRPr="004B5EDE">
        <w:rPr>
          <w:rFonts w:cs="Calibri"/>
          <w:b/>
          <w:bCs/>
          <w:spacing w:val="-1"/>
          <w:sz w:val="20"/>
          <w:szCs w:val="20"/>
        </w:rPr>
        <w:t>i</w:t>
      </w:r>
      <w:r w:rsidRPr="004B5EDE">
        <w:rPr>
          <w:rFonts w:cs="Calibri"/>
          <w:b/>
          <w:bCs/>
          <w:spacing w:val="-2"/>
          <w:sz w:val="20"/>
          <w:szCs w:val="20"/>
        </w:rPr>
        <w:t>n</w:t>
      </w:r>
      <w:r w:rsidRPr="004B5EDE">
        <w:rPr>
          <w:rFonts w:cs="Calibri"/>
          <w:b/>
          <w:bCs/>
          <w:spacing w:val="-1"/>
          <w:sz w:val="20"/>
          <w:szCs w:val="20"/>
        </w:rPr>
        <w:t>g</w:t>
      </w:r>
      <w:r w:rsidRPr="004B5EDE">
        <w:rPr>
          <w:rFonts w:cs="Calibri"/>
          <w:b/>
          <w:bCs/>
          <w:spacing w:val="-21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-3"/>
          <w:sz w:val="20"/>
          <w:szCs w:val="20"/>
        </w:rPr>
        <w:t>T</w:t>
      </w:r>
      <w:r w:rsidRPr="004B5EDE">
        <w:rPr>
          <w:rFonts w:cs="Calibri"/>
          <w:b/>
          <w:bCs/>
          <w:spacing w:val="-4"/>
          <w:sz w:val="20"/>
          <w:szCs w:val="20"/>
        </w:rPr>
        <w:t>ube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These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tubes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are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loaded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with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j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u</w:t>
      </w:r>
      <w:r w:rsidRPr="004B5EDE">
        <w:rPr>
          <w:rFonts w:cs="Calibri"/>
          <w:spacing w:val="-2"/>
          <w:sz w:val="20"/>
          <w:szCs w:val="20"/>
        </w:rPr>
        <w:t>l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saboteurs</w:t>
      </w:r>
      <w:r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and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laced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po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riz</w:t>
      </w:r>
      <w:r w:rsidRPr="004B5EDE">
        <w:rPr>
          <w:rFonts w:cs="Calibri"/>
          <w:spacing w:val="-2"/>
          <w:sz w:val="20"/>
          <w:szCs w:val="20"/>
        </w:rPr>
        <w:t>ed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sheath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ha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ll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ws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hem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pene</w:t>
      </w:r>
      <w:r w:rsidRPr="004B5EDE">
        <w:rPr>
          <w:rFonts w:cs="Calibri"/>
          <w:spacing w:val="-1"/>
          <w:sz w:val="20"/>
          <w:szCs w:val="20"/>
        </w:rPr>
        <w:t>tr</w:t>
      </w:r>
      <w:r w:rsidRPr="004B5EDE">
        <w:rPr>
          <w:rFonts w:cs="Calibri"/>
          <w:spacing w:val="-2"/>
          <w:sz w:val="20"/>
          <w:szCs w:val="20"/>
        </w:rPr>
        <w:t>a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e</w:t>
      </w:r>
      <w:r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2"/>
          <w:sz w:val="20"/>
          <w:szCs w:val="20"/>
        </w:rPr>
        <w:t>.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weapon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can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attack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starship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</w:t>
      </w:r>
      <w:r w:rsidRPr="004B5EDE">
        <w:rPr>
          <w:rFonts w:cs="Calibri"/>
          <w:spacing w:val="-1"/>
          <w:sz w:val="20"/>
          <w:szCs w:val="20"/>
        </w:rPr>
        <w:t>ly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adja</w:t>
      </w:r>
      <w:r w:rsidRPr="004B5EDE">
        <w:rPr>
          <w:rFonts w:cs="Calibri"/>
          <w:spacing w:val="-1"/>
          <w:sz w:val="20"/>
          <w:szCs w:val="20"/>
        </w:rPr>
        <w:t>c</w:t>
      </w:r>
      <w:r w:rsidRPr="004B5EDE">
        <w:rPr>
          <w:rFonts w:cs="Calibri"/>
          <w:spacing w:val="-2"/>
          <w:sz w:val="20"/>
          <w:szCs w:val="20"/>
        </w:rPr>
        <w:t>en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44"/>
          <w:w w:val="9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hex.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successful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hit,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half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damage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2"/>
          <w:sz w:val="20"/>
          <w:szCs w:val="20"/>
        </w:rPr>
        <w:t>ounded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do</w:t>
      </w:r>
      <w:r w:rsidRPr="004B5EDE">
        <w:rPr>
          <w:rFonts w:cs="Calibri"/>
          <w:spacing w:val="-1"/>
          <w:sz w:val="20"/>
          <w:szCs w:val="20"/>
        </w:rPr>
        <w:t>w</w:t>
      </w:r>
      <w:r w:rsidRPr="004B5EDE">
        <w:rPr>
          <w:rFonts w:cs="Calibri"/>
          <w:spacing w:val="-2"/>
          <w:sz w:val="20"/>
          <w:szCs w:val="20"/>
        </w:rPr>
        <w:t>n)</w:t>
      </w:r>
      <w:r w:rsidRPr="004B5EDE">
        <w:rPr>
          <w:rFonts w:cs="Calibri"/>
          <w:spacing w:val="34"/>
          <w:w w:val="8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app</w:t>
      </w:r>
      <w:r w:rsidRPr="004B5EDE">
        <w:rPr>
          <w:rFonts w:cs="Calibri"/>
          <w:spacing w:val="-1"/>
          <w:sz w:val="20"/>
          <w:szCs w:val="20"/>
        </w:rPr>
        <w:t>li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ir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"/>
          <w:sz w:val="20"/>
          <w:szCs w:val="20"/>
        </w:rPr>
        <w:t>ctly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target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i</w:t>
      </w:r>
      <w:r w:rsidRPr="004B5EDE">
        <w:rPr>
          <w:rFonts w:cs="Calibri"/>
          <w:spacing w:val="-4"/>
          <w:sz w:val="20"/>
          <w:szCs w:val="20"/>
        </w:rPr>
        <w:t>p</w:t>
      </w:r>
      <w:r w:rsidRPr="004B5EDE">
        <w:rPr>
          <w:rFonts w:cs="Calibri"/>
          <w:spacing w:val="-5"/>
          <w:sz w:val="20"/>
          <w:szCs w:val="20"/>
        </w:rPr>
        <w:t>’</w:t>
      </w:r>
      <w:r w:rsidRPr="004B5EDE">
        <w:rPr>
          <w:rFonts w:cs="Calibri"/>
          <w:spacing w:val="-3"/>
          <w:sz w:val="20"/>
          <w:szCs w:val="20"/>
        </w:rPr>
        <w:t>s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u</w:t>
      </w:r>
      <w:r w:rsidRPr="004B5EDE">
        <w:rPr>
          <w:rFonts w:cs="Calibri"/>
          <w:spacing w:val="-2"/>
          <w:sz w:val="20"/>
          <w:szCs w:val="20"/>
        </w:rPr>
        <w:t>ll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ts</w:t>
      </w:r>
      <w:r w:rsidRPr="004B5EDE">
        <w:rPr>
          <w:rFonts w:cs="Calibri"/>
          <w:spacing w:val="-2"/>
          <w:sz w:val="20"/>
          <w:szCs w:val="20"/>
        </w:rPr>
        <w:t>,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and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j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n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u</w:t>
      </w:r>
      <w:r w:rsidRPr="004B5EDE">
        <w:rPr>
          <w:rFonts w:cs="Calibri"/>
          <w:spacing w:val="-2"/>
          <w:sz w:val="20"/>
          <w:szCs w:val="20"/>
        </w:rPr>
        <w:t>l</w:t>
      </w:r>
      <w:r w:rsidRPr="004B5EDE">
        <w:rPr>
          <w:rFonts w:cs="Calibri"/>
          <w:spacing w:val="61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saboteur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gets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nje</w:t>
      </w:r>
      <w:r w:rsidRPr="004B5EDE">
        <w:rPr>
          <w:rFonts w:cs="Calibri"/>
          <w:spacing w:val="-1"/>
          <w:sz w:val="20"/>
          <w:szCs w:val="20"/>
        </w:rPr>
        <w:t>ct</w:t>
      </w:r>
      <w:r w:rsidRPr="004B5EDE">
        <w:rPr>
          <w:rFonts w:cs="Calibri"/>
          <w:spacing w:val="-2"/>
          <w:sz w:val="20"/>
          <w:szCs w:val="20"/>
        </w:rPr>
        <w:t>ed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h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p.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"/>
          <w:sz w:val="20"/>
          <w:szCs w:val="20"/>
        </w:rPr>
        <w:t>is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saboteur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flicts</w:t>
      </w:r>
      <w:r>
        <w:rPr>
          <w:rFonts w:cs="Calibri"/>
          <w:spacing w:val="-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1d4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damage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i</w:t>
      </w:r>
      <w:r w:rsidRPr="004B5EDE">
        <w:rPr>
          <w:rFonts w:cs="Calibri"/>
          <w:spacing w:val="-4"/>
          <w:sz w:val="20"/>
          <w:szCs w:val="20"/>
        </w:rPr>
        <w:t>p</w:t>
      </w:r>
      <w:r w:rsidRPr="004B5EDE">
        <w:rPr>
          <w:rFonts w:cs="Calibri"/>
          <w:spacing w:val="-5"/>
          <w:sz w:val="20"/>
          <w:szCs w:val="20"/>
        </w:rPr>
        <w:t>’</w:t>
      </w:r>
      <w:r w:rsidRPr="004B5EDE">
        <w:rPr>
          <w:rFonts w:cs="Calibri"/>
          <w:spacing w:val="-3"/>
          <w:sz w:val="20"/>
          <w:szCs w:val="20"/>
        </w:rPr>
        <w:t>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3"/>
          <w:sz w:val="20"/>
          <w:szCs w:val="20"/>
        </w:rPr>
        <w:t>u</w:t>
      </w:r>
      <w:r w:rsidRPr="004B5EDE">
        <w:rPr>
          <w:rFonts w:cs="Calibri"/>
          <w:spacing w:val="-2"/>
          <w:sz w:val="20"/>
          <w:szCs w:val="20"/>
        </w:rPr>
        <w:t>ll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P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ts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du</w:t>
      </w:r>
      <w:r w:rsidRPr="004B5EDE">
        <w:rPr>
          <w:rFonts w:cs="Calibri"/>
          <w:spacing w:val="-1"/>
          <w:sz w:val="20"/>
          <w:szCs w:val="20"/>
        </w:rPr>
        <w:t>ri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each</w:t>
      </w:r>
      <w:r w:rsidRPr="004B5EDE">
        <w:rPr>
          <w:rFonts w:cs="Calibri"/>
          <w:spacing w:val="-12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gunnery</w:t>
      </w:r>
      <w:r w:rsidRPr="004B5EDE">
        <w:rPr>
          <w:rFonts w:cs="Calibri"/>
          <w:spacing w:val="29"/>
          <w:w w:val="1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phase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unt</w:t>
      </w:r>
      <w:r w:rsidRPr="004B5EDE">
        <w:rPr>
          <w:rFonts w:cs="Calibri"/>
          <w:spacing w:val="-2"/>
          <w:sz w:val="20"/>
          <w:szCs w:val="20"/>
        </w:rPr>
        <w:t>il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more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crew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membe</w:t>
      </w:r>
      <w:r w:rsidRPr="004B5EDE">
        <w:rPr>
          <w:rFonts w:cs="Calibri"/>
          <w:spacing w:val="-1"/>
          <w:sz w:val="20"/>
          <w:szCs w:val="20"/>
        </w:rPr>
        <w:t>rs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kill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tr</w:t>
      </w:r>
      <w:r w:rsidRPr="004B5EDE">
        <w:rPr>
          <w:rFonts w:cs="Calibri"/>
          <w:spacing w:val="-2"/>
          <w:sz w:val="20"/>
          <w:szCs w:val="20"/>
        </w:rPr>
        <w:t>ude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1368B">
        <w:rPr>
          <w:rFonts w:cs="Calibri"/>
          <w:b/>
          <w:spacing w:val="-2"/>
          <w:sz w:val="20"/>
          <w:szCs w:val="20"/>
        </w:rPr>
        <w:t>HP</w:t>
      </w:r>
      <w:r>
        <w:rPr>
          <w:rFonts w:cs="Calibri"/>
          <w:spacing w:val="-2"/>
          <w:sz w:val="20"/>
          <w:szCs w:val="20"/>
        </w:rPr>
        <w:t xml:space="preserve"> 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5"/>
          <w:sz w:val="20"/>
          <w:szCs w:val="20"/>
        </w:rPr>
        <w:t>7,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1368B">
        <w:rPr>
          <w:rFonts w:cs="Calibri"/>
          <w:b/>
          <w:spacing w:val="1"/>
          <w:sz w:val="20"/>
          <w:szCs w:val="20"/>
        </w:rPr>
        <w:t>EA</w:t>
      </w:r>
      <w:r w:rsidRPr="0041368B">
        <w:rPr>
          <w:rFonts w:cs="Calibri"/>
          <w:b/>
          <w:spacing w:val="2"/>
          <w:sz w:val="20"/>
          <w:szCs w:val="20"/>
        </w:rPr>
        <w:t>C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11,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1368B">
        <w:rPr>
          <w:rFonts w:cs="Calibri"/>
          <w:b/>
          <w:spacing w:val="1"/>
          <w:sz w:val="20"/>
          <w:szCs w:val="20"/>
        </w:rPr>
        <w:t>KA</w:t>
      </w:r>
      <w:r w:rsidRPr="0041368B">
        <w:rPr>
          <w:rFonts w:cs="Calibri"/>
          <w:b/>
          <w:spacing w:val="2"/>
          <w:sz w:val="20"/>
          <w:szCs w:val="20"/>
        </w:rPr>
        <w:t>C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2</w:t>
      </w:r>
      <w:r w:rsidRPr="004B5EDE">
        <w:rPr>
          <w:rFonts w:cs="Calibri"/>
          <w:spacing w:val="-2"/>
          <w:sz w:val="20"/>
          <w:szCs w:val="20"/>
        </w:rPr>
        <w:t>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1368B">
        <w:rPr>
          <w:rFonts w:cs="Calibri"/>
          <w:b/>
          <w:sz w:val="20"/>
          <w:szCs w:val="20"/>
        </w:rPr>
        <w:t>Fort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5"/>
          <w:sz w:val="20"/>
          <w:szCs w:val="20"/>
        </w:rPr>
        <w:t>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1368B">
        <w:rPr>
          <w:rFonts w:cs="Calibri"/>
          <w:b/>
          <w:sz w:val="20"/>
          <w:szCs w:val="20"/>
        </w:rPr>
        <w:t>Ref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5"/>
          <w:sz w:val="20"/>
          <w:szCs w:val="20"/>
        </w:rPr>
        <w:t>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1368B">
        <w:rPr>
          <w:rFonts w:cs="Calibri"/>
          <w:b/>
          <w:spacing w:val="-2"/>
          <w:sz w:val="20"/>
          <w:szCs w:val="20"/>
        </w:rPr>
        <w:t>Will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+4),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u</w:t>
      </w:r>
      <w:r w:rsidRPr="004B5EDE">
        <w:rPr>
          <w:rFonts w:cs="Calibri"/>
          <w:spacing w:val="-1"/>
          <w:sz w:val="20"/>
          <w:szCs w:val="20"/>
        </w:rPr>
        <w:t>si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starship</w:t>
      </w:r>
      <w:r w:rsidRPr="004B5EDE">
        <w:rPr>
          <w:rFonts w:cs="Calibri"/>
          <w:spacing w:val="27"/>
          <w:w w:val="9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combat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action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ma</w:t>
      </w:r>
      <w:r w:rsidRPr="004B5EDE">
        <w:rPr>
          <w:rFonts w:cs="Calibri"/>
          <w:spacing w:val="-1"/>
          <w:sz w:val="20"/>
          <w:szCs w:val="20"/>
        </w:rPr>
        <w:t>k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up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o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one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standard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action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onboard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32"/>
          <w:w w:val="91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h</w:t>
      </w:r>
      <w:r w:rsidRPr="004B5EDE">
        <w:rPr>
          <w:rFonts w:cs="Calibri"/>
          <w:spacing w:val="-2"/>
          <w:sz w:val="20"/>
          <w:szCs w:val="20"/>
        </w:rPr>
        <w:t>i</w:t>
      </w:r>
      <w:r w:rsidRPr="004B5EDE">
        <w:rPr>
          <w:rFonts w:cs="Calibri"/>
          <w:spacing w:val="-3"/>
          <w:sz w:val="20"/>
          <w:szCs w:val="20"/>
        </w:rPr>
        <w:t>p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w</w:t>
      </w:r>
      <w:r w:rsidRPr="004B5EDE">
        <w:rPr>
          <w:rFonts w:cs="Calibri"/>
          <w:spacing w:val="-3"/>
          <w:sz w:val="20"/>
          <w:szCs w:val="20"/>
        </w:rPr>
        <w:t>h</w:t>
      </w:r>
      <w:r w:rsidRPr="004B5EDE">
        <w:rPr>
          <w:rFonts w:cs="Calibri"/>
          <w:spacing w:val="-2"/>
          <w:sz w:val="20"/>
          <w:szCs w:val="20"/>
        </w:rPr>
        <w:t>il</w:t>
      </w:r>
      <w:r w:rsidRPr="004B5EDE">
        <w:rPr>
          <w:rFonts w:cs="Calibri"/>
          <w:spacing w:val="-3"/>
          <w:sz w:val="20"/>
          <w:szCs w:val="20"/>
        </w:rPr>
        <w:t>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pu</w:t>
      </w:r>
      <w:r w:rsidRPr="004B5EDE">
        <w:rPr>
          <w:rFonts w:cs="Calibri"/>
          <w:spacing w:val="-1"/>
          <w:sz w:val="20"/>
          <w:szCs w:val="20"/>
        </w:rPr>
        <w:t>rs</w:t>
      </w:r>
      <w:r w:rsidRPr="004B5EDE">
        <w:rPr>
          <w:rFonts w:cs="Calibri"/>
          <w:spacing w:val="-2"/>
          <w:sz w:val="20"/>
          <w:szCs w:val="20"/>
        </w:rPr>
        <w:t>u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s</w:t>
      </w:r>
      <w:r w:rsidRPr="004B5EDE">
        <w:rPr>
          <w:rFonts w:cs="Calibri"/>
          <w:spacing w:val="-3"/>
          <w:sz w:val="20"/>
          <w:szCs w:val="20"/>
        </w:rPr>
        <w:t>aboteu</w:t>
      </w:r>
      <w:r w:rsidRPr="004B5EDE">
        <w:rPr>
          <w:rFonts w:cs="Calibri"/>
          <w:spacing w:val="-2"/>
          <w:sz w:val="20"/>
          <w:szCs w:val="20"/>
        </w:rPr>
        <w:t>r</w:t>
      </w:r>
      <w:r w:rsidRPr="004B5EDE">
        <w:rPr>
          <w:rFonts w:cs="Calibri"/>
          <w:spacing w:val="-3"/>
          <w:sz w:val="20"/>
          <w:szCs w:val="20"/>
        </w:rPr>
        <w:t>.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boa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n</w:t>
      </w:r>
      <w:r w:rsidRPr="004B5EDE">
        <w:rPr>
          <w:rFonts w:cs="Calibri"/>
          <w:spacing w:val="-1"/>
          <w:sz w:val="20"/>
          <w:szCs w:val="20"/>
        </w:rPr>
        <w:t>g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t</w:t>
      </w:r>
      <w:r w:rsidRPr="004B5EDE">
        <w:rPr>
          <w:rFonts w:cs="Calibri"/>
          <w:spacing w:val="-2"/>
          <w:sz w:val="20"/>
          <w:szCs w:val="20"/>
        </w:rPr>
        <w:t>ube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can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on</w:t>
      </w:r>
      <w:r w:rsidRPr="004B5EDE">
        <w:rPr>
          <w:rFonts w:cs="Calibri"/>
          <w:spacing w:val="-1"/>
          <w:sz w:val="20"/>
          <w:szCs w:val="20"/>
        </w:rPr>
        <w:t>ly</w:t>
      </w:r>
      <w:r w:rsidRPr="004B5EDE">
        <w:rPr>
          <w:rFonts w:cs="Calibri"/>
          <w:spacing w:val="61"/>
          <w:w w:val="111"/>
          <w:sz w:val="20"/>
          <w:szCs w:val="20"/>
        </w:rPr>
        <w:t xml:space="preserve"> </w:t>
      </w:r>
      <w:r w:rsidRPr="0041368B">
        <w:rPr>
          <w:rFonts w:cs="Calibri"/>
          <w:b/>
          <w:spacing w:val="-1"/>
          <w:sz w:val="20"/>
          <w:szCs w:val="20"/>
        </w:rPr>
        <w:t>i</w:t>
      </w:r>
      <w:r w:rsidRPr="0041368B">
        <w:rPr>
          <w:rFonts w:cs="Calibri"/>
          <w:b/>
          <w:spacing w:val="-2"/>
          <w:sz w:val="20"/>
          <w:szCs w:val="20"/>
        </w:rPr>
        <w:t>nje</w:t>
      </w:r>
      <w:r w:rsidRPr="0041368B">
        <w:rPr>
          <w:rFonts w:cs="Calibri"/>
          <w:b/>
          <w:spacing w:val="-1"/>
          <w:sz w:val="20"/>
          <w:szCs w:val="20"/>
        </w:rPr>
        <w:t>ct</w:t>
      </w:r>
      <w:r w:rsidRPr="0041368B">
        <w:rPr>
          <w:rFonts w:cs="Calibri"/>
          <w:b/>
          <w:spacing w:val="-17"/>
          <w:sz w:val="20"/>
          <w:szCs w:val="20"/>
        </w:rPr>
        <w:t xml:space="preserve"> </w:t>
      </w:r>
      <w:r w:rsidRPr="0041368B">
        <w:rPr>
          <w:rFonts w:cs="Calibri"/>
          <w:b/>
          <w:sz w:val="20"/>
          <w:szCs w:val="20"/>
        </w:rPr>
        <w:t>5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saboteurs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pe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starship</w:t>
      </w:r>
      <w:r w:rsidRPr="004B5EDE">
        <w:rPr>
          <w:rFonts w:cs="Calibri"/>
          <w:spacing w:val="-1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combat.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after="0" w:line="277" w:lineRule="auto"/>
        <w:ind w:left="360" w:hanging="360"/>
        <w:rPr>
          <w:rFonts w:cs="Calibri"/>
          <w:spacing w:val="1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Reversible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ships’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overall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hape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positioning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60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thru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ea</w:t>
      </w:r>
      <w:r w:rsidRPr="004B5EDE">
        <w:rPr>
          <w:rFonts w:cs="Calibri"/>
          <w:spacing w:val="1"/>
          <w:sz w:val="20"/>
          <w:szCs w:val="20"/>
        </w:rPr>
        <w:t>sy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them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40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headin</w:t>
      </w:r>
      <w:r w:rsidRPr="004B5EDE">
        <w:rPr>
          <w:rFonts w:cs="Calibri"/>
          <w:sz w:val="20"/>
          <w:szCs w:val="20"/>
        </w:rPr>
        <w:t>gs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rant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bonu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30"/>
          <w:w w:val="9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orm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fli</w:t>
      </w:r>
      <w:r w:rsidRPr="004B5EDE">
        <w:rPr>
          <w:rFonts w:cs="Calibri"/>
          <w:spacing w:val="-2"/>
          <w:sz w:val="20"/>
          <w:szCs w:val="20"/>
        </w:rPr>
        <w:t>p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tunt.</w:t>
      </w:r>
    </w:p>
    <w:p w:rsidR="0041368B" w:rsidRDefault="0041368B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br w:type="page"/>
      </w:r>
    </w:p>
    <w:p w:rsidR="0041368B" w:rsidRPr="0041368B" w:rsidRDefault="0041368B" w:rsidP="0041368B">
      <w:pPr>
        <w:spacing w:after="0" w:line="240" w:lineRule="auto"/>
        <w:jc w:val="center"/>
        <w:rPr>
          <w:rStyle w:val="A3"/>
          <w:b/>
          <w:color w:val="auto"/>
          <w:sz w:val="32"/>
          <w:szCs w:val="23"/>
          <w:u w:val="single"/>
        </w:rPr>
      </w:pPr>
      <w:r w:rsidRPr="0041368B">
        <w:rPr>
          <w:rStyle w:val="A3"/>
          <w:b/>
          <w:color w:val="auto"/>
          <w:sz w:val="32"/>
          <w:szCs w:val="23"/>
          <w:u w:val="single"/>
        </w:rPr>
        <w:lastRenderedPageBreak/>
        <w:t>High-Tier Ship</w:t>
      </w:r>
    </w:p>
    <w:p w:rsidR="0041368B" w:rsidRPr="0041368B" w:rsidRDefault="0041368B" w:rsidP="0041368B">
      <w:pPr>
        <w:pStyle w:val="MonsterHeader"/>
        <w:tabs>
          <w:tab w:val="clear" w:pos="4140"/>
          <w:tab w:val="right" w:pos="10080"/>
        </w:tabs>
      </w:pPr>
      <w:r w:rsidRPr="0041368B">
        <w:rPr>
          <w:highlight w:val="black"/>
        </w:rPr>
        <w:t xml:space="preserve">JINSUL </w:t>
      </w:r>
      <w:r>
        <w:rPr>
          <w:highlight w:val="black"/>
        </w:rPr>
        <w:t>IRRADIATOR</w:t>
      </w:r>
      <w:r w:rsidRPr="0041368B">
        <w:rPr>
          <w:highlight w:val="black"/>
        </w:rPr>
        <w:t xml:space="preserve"> </w:t>
      </w:r>
      <w:r w:rsidRPr="0041368B">
        <w:rPr>
          <w:highlight w:val="black"/>
        </w:rPr>
        <w:tab/>
      </w:r>
      <w:r>
        <w:rPr>
          <w:highlight w:val="black"/>
        </w:rPr>
        <w:t>TIER 6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28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w w:val="95"/>
          <w:sz w:val="20"/>
          <w:szCs w:val="20"/>
        </w:rPr>
        <w:t>Medium</w:t>
      </w:r>
      <w:r w:rsidRPr="004B5EDE">
        <w:rPr>
          <w:rFonts w:cs="Calibri"/>
          <w:spacing w:val="14"/>
          <w:w w:val="95"/>
          <w:sz w:val="20"/>
          <w:szCs w:val="20"/>
        </w:rPr>
        <w:t xml:space="preserve"> </w:t>
      </w:r>
      <w:r w:rsidRPr="004B5EDE">
        <w:rPr>
          <w:rFonts w:cs="Calibri"/>
          <w:spacing w:val="1"/>
          <w:w w:val="95"/>
          <w:sz w:val="20"/>
          <w:szCs w:val="20"/>
        </w:rPr>
        <w:t>tr</w:t>
      </w:r>
      <w:r w:rsidRPr="004B5EDE">
        <w:rPr>
          <w:rFonts w:cs="Calibri"/>
          <w:spacing w:val="2"/>
          <w:w w:val="95"/>
          <w:sz w:val="20"/>
          <w:szCs w:val="20"/>
        </w:rPr>
        <w:t>a</w:t>
      </w:r>
      <w:r w:rsidRPr="004B5EDE">
        <w:rPr>
          <w:rFonts w:cs="Calibri"/>
          <w:spacing w:val="1"/>
          <w:w w:val="95"/>
          <w:sz w:val="20"/>
          <w:szCs w:val="20"/>
        </w:rPr>
        <w:t>ns</w:t>
      </w:r>
      <w:r w:rsidRPr="004B5EDE">
        <w:rPr>
          <w:rFonts w:cs="Calibri"/>
          <w:spacing w:val="2"/>
          <w:w w:val="95"/>
          <w:sz w:val="20"/>
          <w:szCs w:val="20"/>
        </w:rPr>
        <w:t>po</w:t>
      </w:r>
      <w:r w:rsidRPr="004B5EDE">
        <w:rPr>
          <w:rFonts w:cs="Calibri"/>
          <w:spacing w:val="1"/>
          <w:w w:val="95"/>
          <w:sz w:val="20"/>
          <w:szCs w:val="20"/>
        </w:rPr>
        <w:t>rt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Speed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Maneuve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abi</w:t>
      </w:r>
      <w:r w:rsidRPr="004B5EDE">
        <w:rPr>
          <w:rFonts w:cs="Calibri"/>
          <w:b/>
          <w:bCs/>
          <w:sz w:val="20"/>
          <w:szCs w:val="20"/>
        </w:rPr>
        <w:t>li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z w:val="20"/>
          <w:szCs w:val="20"/>
        </w:rPr>
        <w:t>y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era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(turn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2);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1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AC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</w:t>
      </w:r>
      <w:r w:rsidRPr="004B5EDE">
        <w:rPr>
          <w:rFonts w:cs="Calibri"/>
          <w:spacing w:val="1"/>
          <w:sz w:val="20"/>
          <w:szCs w:val="20"/>
        </w:rPr>
        <w:t>1;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TL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2</w:t>
      </w:r>
      <w:r w:rsidRPr="004B5EDE">
        <w:rPr>
          <w:rFonts w:cs="Calibri"/>
          <w:spacing w:val="2"/>
          <w:sz w:val="20"/>
          <w:szCs w:val="20"/>
        </w:rPr>
        <w:t>1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HP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85</w:t>
      </w:r>
      <w:r w:rsidRPr="004B5EDE">
        <w:rPr>
          <w:rFonts w:cs="Calibri"/>
          <w:spacing w:val="1"/>
          <w:sz w:val="20"/>
          <w:szCs w:val="20"/>
        </w:rPr>
        <w:t>;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DT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—;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3"/>
          <w:sz w:val="20"/>
          <w:szCs w:val="20"/>
        </w:rPr>
        <w:t>CT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17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-1"/>
          <w:sz w:val="20"/>
          <w:szCs w:val="20"/>
        </w:rPr>
        <w:t>S</w:t>
      </w:r>
      <w:r w:rsidRPr="004B5EDE">
        <w:rPr>
          <w:rFonts w:cs="Calibri"/>
          <w:b/>
          <w:bCs/>
          <w:spacing w:val="-2"/>
          <w:sz w:val="20"/>
          <w:szCs w:val="20"/>
        </w:rPr>
        <w:t>hie</w:t>
      </w:r>
      <w:r w:rsidRPr="004B5EDE">
        <w:rPr>
          <w:rFonts w:cs="Calibri"/>
          <w:b/>
          <w:bCs/>
          <w:spacing w:val="-1"/>
          <w:sz w:val="20"/>
          <w:szCs w:val="20"/>
        </w:rPr>
        <w:t>lds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med</w:t>
      </w:r>
      <w:r w:rsidRPr="004B5EDE">
        <w:rPr>
          <w:rFonts w:cs="Calibri"/>
          <w:spacing w:val="-1"/>
          <w:sz w:val="20"/>
          <w:szCs w:val="20"/>
        </w:rPr>
        <w:t>i</w:t>
      </w:r>
      <w:r w:rsidRPr="004B5EDE">
        <w:rPr>
          <w:rFonts w:cs="Calibri"/>
          <w:spacing w:val="-2"/>
          <w:sz w:val="20"/>
          <w:szCs w:val="20"/>
        </w:rPr>
        <w:t>um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1</w:t>
      </w:r>
      <w:r w:rsidRPr="004B5EDE">
        <w:rPr>
          <w:rFonts w:cs="Calibri"/>
          <w:spacing w:val="-1"/>
          <w:sz w:val="20"/>
          <w:szCs w:val="20"/>
        </w:rPr>
        <w:t>20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(forward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tarboard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port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30,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t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30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1368B" w:rsidRPr="004B5EDE" w:rsidRDefault="0041368B" w:rsidP="00B27893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ind w:left="72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2"/>
          <w:sz w:val="20"/>
          <w:szCs w:val="20"/>
        </w:rPr>
        <w:t>A</w:t>
      </w:r>
      <w:r w:rsidRPr="004B5EDE">
        <w:rPr>
          <w:rFonts w:cs="Calibri"/>
          <w:b/>
          <w:bCs/>
          <w:spacing w:val="3"/>
          <w:sz w:val="20"/>
          <w:szCs w:val="20"/>
        </w:rPr>
        <w:t>ttac</w:t>
      </w:r>
      <w:r w:rsidRPr="004B5EDE">
        <w:rPr>
          <w:rFonts w:cs="Calibri"/>
          <w:b/>
          <w:bCs/>
          <w:spacing w:val="2"/>
          <w:sz w:val="20"/>
          <w:szCs w:val="20"/>
        </w:rPr>
        <w:t>k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3"/>
          <w:sz w:val="20"/>
          <w:szCs w:val="20"/>
        </w:rPr>
        <w:t>(fo</w:t>
      </w:r>
      <w:r w:rsidRPr="004B5EDE">
        <w:rPr>
          <w:rFonts w:cs="Calibri"/>
          <w:b/>
          <w:bCs/>
          <w:spacing w:val="2"/>
          <w:sz w:val="20"/>
          <w:szCs w:val="20"/>
        </w:rPr>
        <w:t>r</w:t>
      </w:r>
      <w:r w:rsidRPr="004B5EDE">
        <w:rPr>
          <w:rFonts w:cs="Calibri"/>
          <w:b/>
          <w:bCs/>
          <w:spacing w:val="3"/>
          <w:sz w:val="20"/>
          <w:szCs w:val="20"/>
        </w:rPr>
        <w:t>wa</w:t>
      </w:r>
      <w:r w:rsidRPr="004B5EDE">
        <w:rPr>
          <w:rFonts w:cs="Calibri"/>
          <w:b/>
          <w:bCs/>
          <w:spacing w:val="2"/>
          <w:sz w:val="20"/>
          <w:szCs w:val="20"/>
        </w:rPr>
        <w:t>r</w:t>
      </w:r>
      <w:r w:rsidRPr="004B5EDE">
        <w:rPr>
          <w:rFonts w:cs="Calibri"/>
          <w:b/>
          <w:bCs/>
          <w:spacing w:val="3"/>
          <w:sz w:val="20"/>
          <w:szCs w:val="20"/>
        </w:rPr>
        <w:t>d)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g</w:t>
      </w:r>
      <w:r w:rsidRPr="004B5EDE">
        <w:rPr>
          <w:rFonts w:cs="Calibri"/>
          <w:spacing w:val="3"/>
          <w:sz w:val="20"/>
          <w:szCs w:val="20"/>
        </w:rPr>
        <w:t>ra</w:t>
      </w:r>
      <w:r w:rsidRPr="004B5EDE">
        <w:rPr>
          <w:rFonts w:cs="Calibri"/>
          <w:spacing w:val="2"/>
          <w:sz w:val="20"/>
          <w:szCs w:val="20"/>
        </w:rPr>
        <w:t>s</w:t>
      </w:r>
      <w:r w:rsidRPr="004B5EDE">
        <w:rPr>
          <w:rFonts w:cs="Calibri"/>
          <w:spacing w:val="3"/>
          <w:sz w:val="20"/>
          <w:szCs w:val="20"/>
        </w:rPr>
        <w:t>er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(7d10;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hexe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fla</w:t>
      </w:r>
      <w:r w:rsidRPr="004B5EDE">
        <w:rPr>
          <w:rFonts w:cs="Calibri"/>
          <w:spacing w:val="1"/>
          <w:sz w:val="20"/>
          <w:szCs w:val="20"/>
        </w:rPr>
        <w:t>k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thrower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3"/>
          <w:sz w:val="20"/>
          <w:szCs w:val="20"/>
        </w:rPr>
        <w:t>(</w:t>
      </w:r>
      <w:r w:rsidRPr="004B5EDE">
        <w:rPr>
          <w:rFonts w:cs="Calibri"/>
          <w:spacing w:val="2"/>
          <w:sz w:val="20"/>
          <w:szCs w:val="20"/>
        </w:rPr>
        <w:t>3</w:t>
      </w:r>
      <w:r w:rsidRPr="004B5EDE">
        <w:rPr>
          <w:rFonts w:cs="Calibri"/>
          <w:spacing w:val="3"/>
          <w:sz w:val="20"/>
          <w:szCs w:val="20"/>
        </w:rPr>
        <w:t>d</w:t>
      </w:r>
      <w:r w:rsidRPr="004B5EDE">
        <w:rPr>
          <w:rFonts w:cs="Calibri"/>
          <w:spacing w:val="2"/>
          <w:sz w:val="20"/>
          <w:szCs w:val="20"/>
        </w:rPr>
        <w:t>4</w:t>
      </w:r>
      <w:r w:rsidRPr="004B5EDE">
        <w:rPr>
          <w:rFonts w:cs="Calibri"/>
          <w:spacing w:val="3"/>
          <w:sz w:val="20"/>
          <w:szCs w:val="20"/>
        </w:rPr>
        <w:t>;</w:t>
      </w:r>
      <w:r w:rsidRPr="004B5EDE">
        <w:rPr>
          <w:rFonts w:cs="Calibri"/>
          <w:spacing w:val="50"/>
          <w:w w:val="7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hexe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)</w:t>
      </w:r>
    </w:p>
    <w:p w:rsidR="0041368B" w:rsidRPr="004B5EDE" w:rsidRDefault="0041368B" w:rsidP="00B2789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72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Attack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-2"/>
          <w:sz w:val="20"/>
          <w:szCs w:val="20"/>
        </w:rPr>
        <w:t>(tu</w:t>
      </w:r>
      <w:r w:rsidRPr="004B5EDE">
        <w:rPr>
          <w:rFonts w:cs="Calibri"/>
          <w:b/>
          <w:bCs/>
          <w:spacing w:val="-1"/>
          <w:sz w:val="20"/>
          <w:szCs w:val="20"/>
        </w:rPr>
        <w:t>rr</w:t>
      </w:r>
      <w:r w:rsidRPr="004B5EDE">
        <w:rPr>
          <w:rFonts w:cs="Calibri"/>
          <w:b/>
          <w:bCs/>
          <w:spacing w:val="-2"/>
          <w:sz w:val="20"/>
          <w:szCs w:val="20"/>
        </w:rPr>
        <w:t>et)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stealth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nuclear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m</w:t>
      </w:r>
      <w:r w:rsidRPr="004B5EDE">
        <w:rPr>
          <w:rFonts w:cs="Calibri"/>
          <w:spacing w:val="-1"/>
          <w:sz w:val="20"/>
          <w:szCs w:val="20"/>
        </w:rPr>
        <w:t>issil</w:t>
      </w:r>
      <w:r w:rsidRPr="004B5EDE">
        <w:rPr>
          <w:rFonts w:cs="Calibri"/>
          <w:spacing w:val="-2"/>
          <w:sz w:val="20"/>
          <w:szCs w:val="20"/>
        </w:rPr>
        <w:t>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l</w:t>
      </w:r>
      <w:r w:rsidRPr="004B5EDE">
        <w:rPr>
          <w:rFonts w:cs="Calibri"/>
          <w:spacing w:val="-2"/>
          <w:sz w:val="20"/>
          <w:szCs w:val="20"/>
        </w:rPr>
        <w:t>aun</w:t>
      </w:r>
      <w:r w:rsidRPr="004B5EDE">
        <w:rPr>
          <w:rFonts w:cs="Calibri"/>
          <w:spacing w:val="-1"/>
          <w:sz w:val="20"/>
          <w:szCs w:val="20"/>
        </w:rPr>
        <w:t>c</w:t>
      </w:r>
      <w:r w:rsidRPr="004B5EDE">
        <w:rPr>
          <w:rFonts w:cs="Calibri"/>
          <w:spacing w:val="-2"/>
          <w:sz w:val="20"/>
          <w:szCs w:val="20"/>
        </w:rPr>
        <w:t>he</w:t>
      </w:r>
      <w:r w:rsidRPr="004B5EDE">
        <w:rPr>
          <w:rFonts w:cs="Calibri"/>
          <w:spacing w:val="-1"/>
          <w:sz w:val="20"/>
          <w:szCs w:val="20"/>
        </w:rPr>
        <w:t>r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5</w:t>
      </w:r>
      <w:r w:rsidRPr="004B5EDE">
        <w:rPr>
          <w:rFonts w:cs="Calibri"/>
          <w:spacing w:val="-2"/>
          <w:sz w:val="20"/>
          <w:szCs w:val="20"/>
        </w:rPr>
        <w:t>d</w:t>
      </w:r>
      <w:r w:rsidRPr="004B5EDE">
        <w:rPr>
          <w:rFonts w:cs="Calibri"/>
          <w:spacing w:val="-1"/>
          <w:sz w:val="20"/>
          <w:szCs w:val="20"/>
        </w:rPr>
        <w:t>8</w:t>
      </w:r>
      <w:r w:rsidRPr="004B5EDE">
        <w:rPr>
          <w:rFonts w:cs="Calibri"/>
          <w:spacing w:val="-2"/>
          <w:sz w:val="20"/>
          <w:szCs w:val="20"/>
        </w:rPr>
        <w:t>;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20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he</w:t>
      </w:r>
      <w:r w:rsidRPr="004B5EDE">
        <w:rPr>
          <w:rFonts w:cs="Calibri"/>
          <w:spacing w:val="-1"/>
          <w:sz w:val="20"/>
          <w:szCs w:val="20"/>
        </w:rPr>
        <w:t>xes</w:t>
      </w:r>
      <w:r w:rsidRPr="004B5EDE">
        <w:rPr>
          <w:rFonts w:cs="Calibri"/>
          <w:spacing w:val="-2"/>
          <w:sz w:val="20"/>
          <w:szCs w:val="20"/>
        </w:rPr>
        <w:t>)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pacing w:val="-7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</w:t>
      </w:r>
      <w:r w:rsidRPr="004B5EDE">
        <w:rPr>
          <w:rFonts w:cs="Calibri"/>
          <w:b/>
          <w:bCs/>
          <w:spacing w:val="1"/>
          <w:sz w:val="20"/>
          <w:szCs w:val="20"/>
        </w:rPr>
        <w:t>ower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Co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</w:t>
      </w:r>
      <w:r w:rsidRPr="004B5EDE">
        <w:rPr>
          <w:rFonts w:cs="Calibri"/>
          <w:spacing w:val="1"/>
          <w:sz w:val="20"/>
          <w:szCs w:val="20"/>
        </w:rPr>
        <w:t>u</w:t>
      </w:r>
      <w:r w:rsidRPr="004B5EDE">
        <w:rPr>
          <w:rFonts w:cs="Calibri"/>
          <w:sz w:val="20"/>
          <w:szCs w:val="20"/>
        </w:rPr>
        <w:t>ls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Green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(150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P</w:t>
      </w:r>
      <w:r w:rsidRPr="004B5EDE">
        <w:rPr>
          <w:rFonts w:cs="Calibri"/>
          <w:spacing w:val="2"/>
          <w:sz w:val="20"/>
          <w:szCs w:val="20"/>
        </w:rPr>
        <w:t>CU);</w:t>
      </w:r>
      <w:r w:rsidRPr="004B5EDE">
        <w:rPr>
          <w:rFonts w:cs="Calibri"/>
          <w:spacing w:val="-7"/>
          <w:sz w:val="20"/>
          <w:szCs w:val="20"/>
        </w:rPr>
        <w:t xml:space="preserve"> 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pacing w:val="30"/>
          <w:w w:val="77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D</w:t>
      </w:r>
      <w:r w:rsidRPr="004B5EDE">
        <w:rPr>
          <w:rFonts w:cs="Calibri"/>
          <w:b/>
          <w:bCs/>
          <w:sz w:val="20"/>
          <w:szCs w:val="20"/>
        </w:rPr>
        <w:t>rif</w:t>
      </w:r>
      <w:r w:rsidRPr="004B5EDE">
        <w:rPr>
          <w:rFonts w:cs="Calibri"/>
          <w:b/>
          <w:bCs/>
          <w:spacing w:val="1"/>
          <w:sz w:val="20"/>
          <w:szCs w:val="20"/>
        </w:rPr>
        <w:t>t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ng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ne</w:t>
      </w:r>
      <w:r w:rsidRPr="004B5EDE">
        <w:rPr>
          <w:rFonts w:cs="Calibri"/>
          <w:b/>
          <w:bCs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na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</w:t>
      </w:r>
      <w:r w:rsidRPr="004B5EDE">
        <w:rPr>
          <w:rFonts w:cs="Calibri"/>
          <w:spacing w:val="2"/>
          <w:sz w:val="20"/>
          <w:szCs w:val="20"/>
        </w:rPr>
        <w:t>a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ic;</w:t>
      </w:r>
      <w:r w:rsidRPr="004B5EDE">
        <w:rPr>
          <w:rFonts w:cs="Calibri"/>
          <w:spacing w:val="30"/>
          <w:w w:val="77"/>
          <w:sz w:val="20"/>
          <w:szCs w:val="20"/>
        </w:rPr>
        <w:t xml:space="preserve"> 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pacing w:val="-8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Sys</w:t>
      </w:r>
      <w:r w:rsidRPr="004B5EDE">
        <w:rPr>
          <w:rFonts w:cs="Calibri"/>
          <w:b/>
          <w:bCs/>
          <w:spacing w:val="1"/>
          <w:sz w:val="20"/>
          <w:szCs w:val="20"/>
        </w:rPr>
        <w:t>tem</w:t>
      </w: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ic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computer,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ic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medium-ran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or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5</w:t>
      </w:r>
      <w:r w:rsidRPr="004B5EDE">
        <w:rPr>
          <w:rFonts w:cs="Calibri"/>
          <w:spacing w:val="42"/>
          <w:w w:val="10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armor,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mk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6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de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en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2"/>
          <w:sz w:val="20"/>
          <w:szCs w:val="20"/>
        </w:rPr>
        <w:t>;</w:t>
      </w:r>
      <w:r w:rsidRPr="004B5EDE">
        <w:rPr>
          <w:rFonts w:cs="Calibri"/>
          <w:spacing w:val="-8"/>
          <w:sz w:val="20"/>
          <w:szCs w:val="20"/>
        </w:rPr>
        <w:t xml:space="preserve"> 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77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Ex</w:t>
      </w:r>
      <w:r w:rsidRPr="004B5EDE">
        <w:rPr>
          <w:rFonts w:cs="Calibri"/>
          <w:b/>
          <w:bCs/>
          <w:spacing w:val="1"/>
          <w:sz w:val="20"/>
          <w:szCs w:val="20"/>
        </w:rPr>
        <w:t>pansion</w:t>
      </w:r>
      <w:r w:rsidRPr="004B5EDE">
        <w:rPr>
          <w:rFonts w:cs="Calibri"/>
          <w:b/>
          <w:bCs/>
          <w:spacing w:val="-13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B</w:t>
      </w:r>
      <w:r w:rsidRPr="004B5EDE">
        <w:rPr>
          <w:rFonts w:cs="Calibri"/>
          <w:b/>
          <w:bCs/>
          <w:spacing w:val="1"/>
          <w:sz w:val="20"/>
          <w:szCs w:val="20"/>
        </w:rPr>
        <w:t>a</w:t>
      </w:r>
      <w:r w:rsidRPr="004B5EDE">
        <w:rPr>
          <w:rFonts w:cs="Calibri"/>
          <w:b/>
          <w:bCs/>
          <w:sz w:val="20"/>
          <w:szCs w:val="20"/>
        </w:rPr>
        <w:t>ys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car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o</w:t>
      </w:r>
      <w:r w:rsidRPr="004B5EDE">
        <w:rPr>
          <w:rFonts w:cs="Calibri"/>
          <w:spacing w:val="-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holds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(5)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Modifie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(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only),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-5"/>
          <w:sz w:val="20"/>
          <w:szCs w:val="20"/>
        </w:rPr>
        <w:t>+</w:t>
      </w:r>
      <w:r w:rsidRPr="004B5EDE">
        <w:rPr>
          <w:rFonts w:cs="Calibri"/>
          <w:spacing w:val="-6"/>
          <w:sz w:val="20"/>
          <w:szCs w:val="20"/>
        </w:rPr>
        <w:t>1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Piloting,</w:t>
      </w:r>
      <w:r w:rsidRPr="004B5EDE">
        <w:rPr>
          <w:rFonts w:cs="Calibri"/>
          <w:spacing w:val="-1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ib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e;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w w:val="95"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omp</w:t>
      </w:r>
      <w:r w:rsidRPr="004B5EDE">
        <w:rPr>
          <w:rFonts w:cs="Calibri"/>
          <w:b/>
          <w:bCs/>
          <w:w w:val="95"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w w:val="95"/>
          <w:sz w:val="20"/>
          <w:szCs w:val="20"/>
        </w:rPr>
        <w:t>ement</w:t>
      </w:r>
      <w:r w:rsidRPr="004B5EDE">
        <w:rPr>
          <w:rFonts w:cs="Calibri"/>
          <w:b/>
          <w:bCs/>
          <w:spacing w:val="4"/>
          <w:w w:val="95"/>
          <w:sz w:val="20"/>
          <w:szCs w:val="20"/>
        </w:rPr>
        <w:t xml:space="preserve"> </w:t>
      </w:r>
      <w:r w:rsidRPr="004B5EDE">
        <w:rPr>
          <w:rFonts w:cs="Calibri"/>
          <w:w w:val="95"/>
          <w:sz w:val="20"/>
          <w:szCs w:val="20"/>
        </w:rPr>
        <w:t>6</w:t>
      </w:r>
    </w:p>
    <w:p w:rsidR="0041368B" w:rsidRPr="0041368B" w:rsidRDefault="0041368B" w:rsidP="0041368B">
      <w:pPr>
        <w:pBdr>
          <w:top w:val="single" w:sz="6" w:space="1" w:color="auto"/>
          <w:bottom w:val="single" w:sz="6" w:space="1" w:color="auto"/>
        </w:pBdr>
        <w:spacing w:after="0" w:line="240" w:lineRule="auto"/>
      </w:pPr>
      <w:r w:rsidRPr="0041368B">
        <w:t xml:space="preserve">CREW                                                                                                </w:t>
      </w:r>
    </w:p>
    <w:p w:rsidR="0041368B" w:rsidRDefault="0041368B" w:rsidP="0041368B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ind w:left="720" w:hanging="720"/>
        <w:rPr>
          <w:rFonts w:cs="Calibri"/>
          <w:spacing w:val="-9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Capta</w:t>
      </w:r>
      <w:r w:rsidRPr="004B5EDE">
        <w:rPr>
          <w:rFonts w:cs="Calibri"/>
          <w:b/>
          <w:bCs/>
          <w:sz w:val="20"/>
          <w:szCs w:val="20"/>
        </w:rPr>
        <w:t>i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Diplomacy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+10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3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  <w:r>
        <w:rPr>
          <w:rFonts w:cs="Calibri"/>
          <w:spacing w:val="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ran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unner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+9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6t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),</w:t>
      </w:r>
      <w:r w:rsidRPr="004B5EDE">
        <w:rPr>
          <w:rFonts w:cs="Calibri"/>
          <w:spacing w:val="-9"/>
          <w:sz w:val="20"/>
          <w:szCs w:val="20"/>
        </w:rPr>
        <w:t xml:space="preserve"> 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ind w:left="720"/>
        <w:rPr>
          <w:rFonts w:cs="Calibri"/>
          <w:sz w:val="20"/>
          <w:szCs w:val="20"/>
        </w:rPr>
      </w:pPr>
      <w:r w:rsidRPr="004B5EDE">
        <w:rPr>
          <w:rFonts w:cs="Calibri"/>
          <w:sz w:val="20"/>
          <w:szCs w:val="20"/>
        </w:rPr>
        <w:t>Intimidate</w:t>
      </w:r>
      <w:r>
        <w:rPr>
          <w:rFonts w:cs="Calibri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3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E</w:t>
      </w:r>
      <w:r w:rsidRPr="004B5EDE">
        <w:rPr>
          <w:rFonts w:cs="Calibri"/>
          <w:b/>
          <w:bCs/>
          <w:spacing w:val="1"/>
          <w:sz w:val="20"/>
          <w:szCs w:val="20"/>
        </w:rPr>
        <w:t>n</w:t>
      </w:r>
      <w:r w:rsidRPr="004B5EDE">
        <w:rPr>
          <w:rFonts w:cs="Calibri"/>
          <w:b/>
          <w:bCs/>
          <w:sz w:val="20"/>
          <w:szCs w:val="20"/>
        </w:rPr>
        <w:t>gi</w:t>
      </w:r>
      <w:r w:rsidRPr="004B5EDE">
        <w:rPr>
          <w:rFonts w:cs="Calibri"/>
          <w:b/>
          <w:bCs/>
          <w:spacing w:val="1"/>
          <w:sz w:val="20"/>
          <w:szCs w:val="20"/>
        </w:rPr>
        <w:t>neer</w:t>
      </w:r>
      <w:r w:rsidRPr="004B5EDE">
        <w:rPr>
          <w:rFonts w:cs="Calibri"/>
          <w:b/>
          <w:bCs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E</w:t>
      </w:r>
      <w:r w:rsidRPr="004B5EDE">
        <w:rPr>
          <w:rFonts w:cs="Calibri"/>
          <w:spacing w:val="1"/>
          <w:sz w:val="20"/>
          <w:szCs w:val="20"/>
        </w:rPr>
        <w:t>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ineerin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9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pacing w:val="1"/>
          <w:sz w:val="20"/>
          <w:szCs w:val="20"/>
        </w:rPr>
        <w:t>Gunne</w:t>
      </w:r>
      <w:r w:rsidRPr="004B5EDE">
        <w:rPr>
          <w:rFonts w:cs="Calibri"/>
          <w:b/>
          <w:bCs/>
          <w:sz w:val="20"/>
          <w:szCs w:val="20"/>
        </w:rPr>
        <w:t>rs</w:t>
      </w:r>
      <w:r w:rsidRPr="004B5EDE">
        <w:rPr>
          <w:rFonts w:cs="Calibri"/>
          <w:b/>
          <w:bCs/>
          <w:spacing w:val="-22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(2)</w:t>
      </w:r>
      <w:r w:rsidRPr="004B5EDE">
        <w:rPr>
          <w:rFonts w:cs="Calibri"/>
          <w:b/>
          <w:bCs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unner</w:t>
      </w:r>
      <w:r w:rsidRPr="004B5EDE">
        <w:rPr>
          <w:rFonts w:cs="Calibri"/>
          <w:sz w:val="20"/>
          <w:szCs w:val="20"/>
        </w:rPr>
        <w:t>y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11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pacing w:val="-2"/>
          <w:sz w:val="20"/>
          <w:szCs w:val="20"/>
        </w:rPr>
        <w:t>(</w:t>
      </w:r>
      <w:r w:rsidRPr="004B5EDE">
        <w:rPr>
          <w:rFonts w:cs="Calibri"/>
          <w:spacing w:val="-1"/>
          <w:sz w:val="20"/>
          <w:szCs w:val="20"/>
        </w:rPr>
        <w:t>6t</w:t>
      </w:r>
      <w:r w:rsidRPr="004B5EDE">
        <w:rPr>
          <w:rFonts w:cs="Calibri"/>
          <w:spacing w:val="-2"/>
          <w:sz w:val="20"/>
          <w:szCs w:val="20"/>
        </w:rPr>
        <w:t>h</w:t>
      </w:r>
      <w:r w:rsidRPr="004B5EDE">
        <w:rPr>
          <w:rFonts w:cs="Calibri"/>
          <w:spacing w:val="-18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level)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Pilot</w:t>
      </w:r>
      <w:r w:rsidRPr="004B5EDE">
        <w:rPr>
          <w:rFonts w:cs="Calibri"/>
          <w:b/>
          <w:bCs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32" w:after="0" w:line="240" w:lineRule="auto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Sci</w:t>
      </w:r>
      <w:r w:rsidRPr="004B5EDE">
        <w:rPr>
          <w:rFonts w:cs="Calibri"/>
          <w:b/>
          <w:bCs/>
          <w:spacing w:val="1"/>
          <w:sz w:val="20"/>
          <w:szCs w:val="20"/>
        </w:rPr>
        <w:t>en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</w:t>
      </w:r>
      <w:r w:rsidRPr="004B5EDE">
        <w:rPr>
          <w:rFonts w:cs="Calibri"/>
          <w:b/>
          <w:bCs/>
          <w:spacing w:val="-20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Offi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er</w:t>
      </w:r>
      <w:r w:rsidRPr="004B5EDE">
        <w:rPr>
          <w:rFonts w:cs="Calibri"/>
          <w:b/>
          <w:bCs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Computer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pacing w:val="-4"/>
          <w:sz w:val="20"/>
          <w:szCs w:val="20"/>
        </w:rPr>
        <w:t>+</w:t>
      </w:r>
      <w:r w:rsidRPr="004B5EDE">
        <w:rPr>
          <w:rFonts w:cs="Calibri"/>
          <w:spacing w:val="-5"/>
          <w:sz w:val="20"/>
          <w:szCs w:val="20"/>
        </w:rPr>
        <w:t>1</w:t>
      </w:r>
      <w:r w:rsidRPr="004B5EDE">
        <w:rPr>
          <w:rFonts w:cs="Calibri"/>
          <w:spacing w:val="-3"/>
          <w:sz w:val="20"/>
          <w:szCs w:val="20"/>
        </w:rPr>
        <w:t>8</w:t>
      </w:r>
      <w:r w:rsidRPr="004B5EDE">
        <w:rPr>
          <w:rFonts w:cs="Calibri"/>
          <w:spacing w:val="-16"/>
          <w:sz w:val="20"/>
          <w:szCs w:val="20"/>
        </w:rPr>
        <w:t xml:space="preserve"> </w:t>
      </w:r>
      <w:r w:rsidRPr="004B5EDE">
        <w:rPr>
          <w:rFonts w:cs="Calibri"/>
          <w:spacing w:val="-3"/>
          <w:sz w:val="20"/>
          <w:szCs w:val="20"/>
        </w:rPr>
        <w:t>(</w:t>
      </w:r>
      <w:r w:rsidRPr="004B5EDE">
        <w:rPr>
          <w:rFonts w:cs="Calibri"/>
          <w:spacing w:val="-2"/>
          <w:sz w:val="20"/>
          <w:szCs w:val="20"/>
        </w:rPr>
        <w:t>6</w:t>
      </w:r>
      <w:r w:rsidRPr="004B5EDE">
        <w:rPr>
          <w:rFonts w:cs="Calibri"/>
          <w:spacing w:val="-1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ranks)</w:t>
      </w:r>
    </w:p>
    <w:p w:rsidR="0041368B" w:rsidRPr="0041368B" w:rsidRDefault="0041368B" w:rsidP="0041368B">
      <w:pPr>
        <w:pBdr>
          <w:top w:val="single" w:sz="6" w:space="1" w:color="auto"/>
          <w:bottom w:val="single" w:sz="6" w:space="1" w:color="auto"/>
        </w:pBdr>
        <w:spacing w:after="0" w:line="240" w:lineRule="auto"/>
      </w:pPr>
      <w:r w:rsidRPr="0041368B">
        <w:t xml:space="preserve">SPECIAL                                                                                            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before="29" w:after="0" w:line="277" w:lineRule="auto"/>
        <w:ind w:left="360" w:hanging="36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Reversible</w:t>
      </w:r>
      <w:r w:rsidRPr="004B5EDE">
        <w:rPr>
          <w:rFonts w:cs="Calibri"/>
          <w:b/>
          <w:bCs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Jinsul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ships’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overall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hape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positioning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o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60"/>
          <w:w w:val="10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thru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ma</w:t>
      </w:r>
      <w:r w:rsidRPr="004B5EDE">
        <w:rPr>
          <w:rFonts w:cs="Calibri"/>
          <w:sz w:val="20"/>
          <w:szCs w:val="20"/>
        </w:rPr>
        <w:t>k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v</w:t>
      </w:r>
      <w:r w:rsidRPr="004B5EDE">
        <w:rPr>
          <w:rFonts w:cs="Calibri"/>
          <w:spacing w:val="2"/>
          <w:sz w:val="20"/>
          <w:szCs w:val="20"/>
        </w:rPr>
        <w:t>er</w:t>
      </w:r>
      <w:r w:rsidRPr="004B5EDE">
        <w:rPr>
          <w:rFonts w:cs="Calibri"/>
          <w:spacing w:val="1"/>
          <w:sz w:val="20"/>
          <w:szCs w:val="20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ea</w:t>
      </w:r>
      <w:r w:rsidRPr="004B5EDE">
        <w:rPr>
          <w:rFonts w:cs="Calibri"/>
          <w:spacing w:val="1"/>
          <w:sz w:val="20"/>
          <w:szCs w:val="20"/>
        </w:rPr>
        <w:t>sy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or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them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7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re</w:t>
      </w:r>
      <w:r w:rsidRPr="004B5EDE">
        <w:rPr>
          <w:rFonts w:cs="Calibri"/>
          <w:sz w:val="20"/>
          <w:szCs w:val="20"/>
        </w:rPr>
        <w:t>v</w:t>
      </w:r>
      <w:r w:rsidRPr="004B5EDE">
        <w:rPr>
          <w:rFonts w:cs="Calibri"/>
          <w:spacing w:val="1"/>
          <w:sz w:val="20"/>
          <w:szCs w:val="20"/>
        </w:rPr>
        <w:t>er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e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their</w:t>
      </w:r>
      <w:r w:rsidRPr="004B5EDE">
        <w:rPr>
          <w:rFonts w:cs="Calibri"/>
          <w:spacing w:val="40"/>
          <w:w w:val="99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headin</w:t>
      </w:r>
      <w:r w:rsidRPr="004B5EDE">
        <w:rPr>
          <w:rFonts w:cs="Calibri"/>
          <w:sz w:val="20"/>
          <w:szCs w:val="20"/>
        </w:rPr>
        <w:t>gs</w:t>
      </w:r>
      <w:r w:rsidRPr="004B5EDE">
        <w:rPr>
          <w:rFonts w:cs="Calibri"/>
          <w:spacing w:val="1"/>
          <w:sz w:val="20"/>
          <w:szCs w:val="20"/>
        </w:rPr>
        <w:t>.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The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ship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g</w:t>
      </w:r>
      <w:r w:rsidRPr="004B5EDE">
        <w:rPr>
          <w:rFonts w:cs="Calibri"/>
          <w:spacing w:val="2"/>
          <w:sz w:val="20"/>
          <w:szCs w:val="20"/>
        </w:rPr>
        <w:t>rant</w:t>
      </w:r>
      <w:r w:rsidRPr="004B5EDE">
        <w:rPr>
          <w:rFonts w:cs="Calibri"/>
          <w:spacing w:val="1"/>
          <w:sz w:val="20"/>
          <w:szCs w:val="20"/>
        </w:rPr>
        <w:t>s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5"/>
          <w:sz w:val="20"/>
          <w:szCs w:val="20"/>
        </w:rPr>
        <w:t xml:space="preserve"> +</w:t>
      </w:r>
      <w:r w:rsidRPr="004B5EDE">
        <w:rPr>
          <w:rFonts w:cs="Calibri"/>
          <w:spacing w:val="-4"/>
          <w:sz w:val="20"/>
          <w:szCs w:val="20"/>
        </w:rPr>
        <w:t>2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bonu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Piloting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chec</w:t>
      </w:r>
      <w:r w:rsidRPr="004B5EDE">
        <w:rPr>
          <w:rFonts w:cs="Calibri"/>
          <w:sz w:val="20"/>
          <w:szCs w:val="20"/>
        </w:rPr>
        <w:t>ks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30"/>
          <w:w w:val="9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per</w:t>
      </w:r>
      <w:r w:rsidRPr="004B5EDE">
        <w:rPr>
          <w:rFonts w:cs="Calibri"/>
          <w:spacing w:val="1"/>
          <w:sz w:val="20"/>
          <w:szCs w:val="20"/>
        </w:rPr>
        <w:t>f</w:t>
      </w:r>
      <w:r w:rsidRPr="004B5EDE">
        <w:rPr>
          <w:rFonts w:cs="Calibri"/>
          <w:spacing w:val="2"/>
          <w:sz w:val="20"/>
          <w:szCs w:val="20"/>
        </w:rPr>
        <w:t>orm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-1"/>
          <w:sz w:val="20"/>
          <w:szCs w:val="20"/>
        </w:rPr>
        <w:t>fli</w:t>
      </w:r>
      <w:r w:rsidRPr="004B5EDE">
        <w:rPr>
          <w:rFonts w:cs="Calibri"/>
          <w:spacing w:val="-2"/>
          <w:sz w:val="20"/>
          <w:szCs w:val="20"/>
        </w:rPr>
        <w:t>p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burn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1"/>
          <w:sz w:val="20"/>
          <w:szCs w:val="20"/>
        </w:rPr>
        <w:t>tunt.</w:t>
      </w:r>
    </w:p>
    <w:p w:rsidR="0041368B" w:rsidRPr="004B5EDE" w:rsidRDefault="0041368B" w:rsidP="0041368B">
      <w:pPr>
        <w:kinsoku w:val="0"/>
        <w:overflowPunct w:val="0"/>
        <w:autoSpaceDE w:val="0"/>
        <w:autoSpaceDN w:val="0"/>
        <w:adjustRightInd w:val="0"/>
        <w:spacing w:after="0" w:line="277" w:lineRule="auto"/>
        <w:ind w:left="360" w:hanging="360"/>
        <w:rPr>
          <w:rFonts w:cs="Calibri"/>
          <w:sz w:val="20"/>
          <w:szCs w:val="20"/>
        </w:rPr>
      </w:pPr>
      <w:r w:rsidRPr="004B5EDE">
        <w:rPr>
          <w:rFonts w:cs="Calibri"/>
          <w:b/>
          <w:bCs/>
          <w:sz w:val="20"/>
          <w:szCs w:val="20"/>
        </w:rPr>
        <w:t>S</w:t>
      </w:r>
      <w:r w:rsidRPr="004B5EDE">
        <w:rPr>
          <w:rFonts w:cs="Calibri"/>
          <w:b/>
          <w:bCs/>
          <w:spacing w:val="1"/>
          <w:sz w:val="20"/>
          <w:szCs w:val="20"/>
        </w:rPr>
        <w:t>tea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sz w:val="20"/>
          <w:szCs w:val="20"/>
        </w:rPr>
        <w:t>th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pacing w:val="1"/>
          <w:sz w:val="20"/>
          <w:szCs w:val="20"/>
        </w:rPr>
        <w:t>Nu</w:t>
      </w:r>
      <w:r w:rsidRPr="004B5EDE">
        <w:rPr>
          <w:rFonts w:cs="Calibri"/>
          <w:b/>
          <w:bCs/>
          <w:sz w:val="20"/>
          <w:szCs w:val="20"/>
        </w:rPr>
        <w:t>cl</w:t>
      </w:r>
      <w:r w:rsidRPr="004B5EDE">
        <w:rPr>
          <w:rFonts w:cs="Calibri"/>
          <w:b/>
          <w:bCs/>
          <w:spacing w:val="1"/>
          <w:sz w:val="20"/>
          <w:szCs w:val="20"/>
        </w:rPr>
        <w:t>ea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Missile</w:t>
      </w:r>
      <w:r w:rsidRPr="004B5EDE">
        <w:rPr>
          <w:rFonts w:cs="Calibri"/>
          <w:b/>
          <w:bCs/>
          <w:spacing w:val="-15"/>
          <w:sz w:val="20"/>
          <w:szCs w:val="20"/>
        </w:rPr>
        <w:t xml:space="preserve"> </w:t>
      </w:r>
      <w:r w:rsidRPr="004B5EDE">
        <w:rPr>
          <w:rFonts w:cs="Calibri"/>
          <w:b/>
          <w:bCs/>
          <w:sz w:val="20"/>
          <w:szCs w:val="20"/>
        </w:rPr>
        <w:t>L</w:t>
      </w:r>
      <w:r w:rsidRPr="004B5EDE">
        <w:rPr>
          <w:rFonts w:cs="Calibri"/>
          <w:b/>
          <w:bCs/>
          <w:spacing w:val="1"/>
          <w:sz w:val="20"/>
          <w:szCs w:val="20"/>
        </w:rPr>
        <w:t>aun</w:t>
      </w:r>
      <w:r w:rsidRPr="004B5EDE">
        <w:rPr>
          <w:rFonts w:cs="Calibri"/>
          <w:b/>
          <w:bCs/>
          <w:sz w:val="20"/>
          <w:szCs w:val="20"/>
        </w:rPr>
        <w:t>c</w:t>
      </w:r>
      <w:r w:rsidRPr="004B5EDE">
        <w:rPr>
          <w:rFonts w:cs="Calibri"/>
          <w:b/>
          <w:bCs/>
          <w:spacing w:val="1"/>
          <w:sz w:val="20"/>
          <w:szCs w:val="20"/>
        </w:rPr>
        <w:t>he</w:t>
      </w:r>
      <w:r w:rsidRPr="004B5EDE">
        <w:rPr>
          <w:rFonts w:cs="Calibri"/>
          <w:b/>
          <w:bCs/>
          <w:sz w:val="20"/>
          <w:szCs w:val="20"/>
        </w:rPr>
        <w:t>r</w:t>
      </w:r>
      <w:r w:rsidRPr="004B5EDE">
        <w:rPr>
          <w:rFonts w:cs="Calibri"/>
          <w:b/>
          <w:bCs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Thi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weapon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f</w:t>
      </w:r>
      <w:r w:rsidRPr="004B5EDE">
        <w:rPr>
          <w:rFonts w:cs="Calibri"/>
          <w:spacing w:val="1"/>
          <w:sz w:val="20"/>
          <w:szCs w:val="20"/>
        </w:rPr>
        <w:t>unction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</w:t>
      </w:r>
      <w:r w:rsidRPr="004B5EDE">
        <w:rPr>
          <w:rFonts w:cs="Calibri"/>
          <w:sz w:val="20"/>
          <w:szCs w:val="20"/>
        </w:rPr>
        <w:t>s</w:t>
      </w:r>
      <w:r w:rsidRPr="004B5EDE">
        <w:rPr>
          <w:rFonts w:cs="Calibri"/>
          <w:spacing w:val="54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tactica</w:t>
      </w:r>
      <w:r w:rsidRPr="004B5EDE">
        <w:rPr>
          <w:rFonts w:cs="Calibri"/>
          <w:spacing w:val="1"/>
          <w:sz w:val="20"/>
          <w:szCs w:val="20"/>
        </w:rPr>
        <w:t>l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nuc</w:t>
      </w:r>
      <w:r w:rsidRPr="004B5EDE">
        <w:rPr>
          <w:rFonts w:cs="Calibri"/>
          <w:sz w:val="20"/>
          <w:szCs w:val="20"/>
        </w:rPr>
        <w:t>l</w:t>
      </w:r>
      <w:r w:rsidRPr="004B5EDE">
        <w:rPr>
          <w:rFonts w:cs="Calibri"/>
          <w:spacing w:val="1"/>
          <w:sz w:val="20"/>
          <w:szCs w:val="20"/>
        </w:rPr>
        <w:t>ear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missile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launcher,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but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the</w:t>
      </w:r>
      <w:r w:rsidRPr="004B5EDE">
        <w:rPr>
          <w:rFonts w:cs="Calibri"/>
          <w:spacing w:val="-13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ammunition</w:t>
      </w:r>
      <w:r w:rsidRPr="004B5EDE">
        <w:rPr>
          <w:rFonts w:cs="Calibri"/>
          <w:spacing w:val="-14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is</w:t>
      </w:r>
      <w:r w:rsidRPr="004B5EDE">
        <w:rPr>
          <w:rFonts w:cs="Calibri"/>
          <w:spacing w:val="34"/>
          <w:w w:val="106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invisible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2"/>
          <w:sz w:val="20"/>
          <w:szCs w:val="20"/>
        </w:rPr>
        <w:t>hard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dod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e,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allowing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it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B5EDE">
        <w:rPr>
          <w:rFonts w:cs="Calibri"/>
          <w:sz w:val="20"/>
          <w:szCs w:val="20"/>
        </w:rPr>
        <w:t>to</w:t>
      </w:r>
      <w:r w:rsidRPr="004B5EDE">
        <w:rPr>
          <w:rFonts w:cs="Calibri"/>
          <w:spacing w:val="-11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i</w:t>
      </w:r>
      <w:r w:rsidRPr="004B5EDE">
        <w:rPr>
          <w:rFonts w:cs="Calibri"/>
          <w:sz w:val="20"/>
          <w:szCs w:val="20"/>
        </w:rPr>
        <w:t>g</w:t>
      </w:r>
      <w:r w:rsidRPr="004B5EDE">
        <w:rPr>
          <w:rFonts w:cs="Calibri"/>
          <w:spacing w:val="1"/>
          <w:sz w:val="20"/>
          <w:szCs w:val="20"/>
        </w:rPr>
        <w:t>nore</w:t>
      </w:r>
      <w:r w:rsidRPr="004B5EDE">
        <w:rPr>
          <w:rFonts w:cs="Calibri"/>
          <w:spacing w:val="-10"/>
          <w:sz w:val="20"/>
          <w:szCs w:val="20"/>
        </w:rPr>
        <w:t xml:space="preserve"> </w:t>
      </w:r>
      <w:r w:rsidRPr="0041368B">
        <w:rPr>
          <w:rFonts w:cs="Calibri"/>
          <w:spacing w:val="1"/>
          <w:sz w:val="20"/>
          <w:szCs w:val="20"/>
          <w:u w:val="single"/>
        </w:rPr>
        <w:t>the</w:t>
      </w:r>
      <w:r w:rsidRPr="0041368B">
        <w:rPr>
          <w:rFonts w:cs="Calibri"/>
          <w:spacing w:val="-11"/>
          <w:sz w:val="20"/>
          <w:szCs w:val="20"/>
          <w:u w:val="single"/>
        </w:rPr>
        <w:t xml:space="preserve"> </w:t>
      </w:r>
      <w:r w:rsidRPr="0041368B">
        <w:rPr>
          <w:rFonts w:cs="Calibri"/>
          <w:sz w:val="20"/>
          <w:szCs w:val="20"/>
          <w:u w:val="single"/>
        </w:rPr>
        <w:t>point</w:t>
      </w:r>
      <w:r w:rsidRPr="0041368B">
        <w:rPr>
          <w:rFonts w:cs="Calibri"/>
          <w:spacing w:val="32"/>
          <w:w w:val="98"/>
          <w:sz w:val="20"/>
          <w:szCs w:val="20"/>
          <w:u w:val="single"/>
        </w:rPr>
        <w:t xml:space="preserve"> </w:t>
      </w:r>
      <w:r w:rsidRPr="0041368B">
        <w:rPr>
          <w:rFonts w:cs="Calibri"/>
          <w:spacing w:val="1"/>
          <w:sz w:val="20"/>
          <w:szCs w:val="20"/>
          <w:u w:val="single"/>
        </w:rPr>
        <w:t>weapon</w:t>
      </w:r>
      <w:r w:rsidRPr="0041368B">
        <w:rPr>
          <w:rFonts w:cs="Calibri"/>
          <w:spacing w:val="-6"/>
          <w:sz w:val="20"/>
          <w:szCs w:val="20"/>
          <w:u w:val="single"/>
        </w:rPr>
        <w:t xml:space="preserve"> </w:t>
      </w:r>
      <w:r w:rsidRPr="0041368B">
        <w:rPr>
          <w:rFonts w:cs="Calibri"/>
          <w:spacing w:val="1"/>
          <w:sz w:val="20"/>
          <w:szCs w:val="20"/>
          <w:u w:val="single"/>
        </w:rPr>
        <w:t>abi</w:t>
      </w:r>
      <w:r w:rsidRPr="0041368B">
        <w:rPr>
          <w:rFonts w:cs="Calibri"/>
          <w:sz w:val="20"/>
          <w:szCs w:val="20"/>
          <w:u w:val="single"/>
        </w:rPr>
        <w:t>l</w:t>
      </w:r>
      <w:r w:rsidRPr="0041368B">
        <w:rPr>
          <w:rFonts w:cs="Calibri"/>
          <w:spacing w:val="1"/>
          <w:sz w:val="20"/>
          <w:szCs w:val="20"/>
          <w:u w:val="single"/>
        </w:rPr>
        <w:t>it</w:t>
      </w:r>
      <w:r w:rsidRPr="0041368B">
        <w:rPr>
          <w:rFonts w:cs="Calibri"/>
          <w:sz w:val="20"/>
          <w:szCs w:val="20"/>
          <w:u w:val="single"/>
        </w:rPr>
        <w:t>y</w:t>
      </w:r>
      <w:r w:rsidRPr="004B5EDE">
        <w:rPr>
          <w:rFonts w:cs="Calibri"/>
          <w:spacing w:val="-6"/>
          <w:sz w:val="20"/>
          <w:szCs w:val="20"/>
        </w:rPr>
        <w:t xml:space="preserve"> </w:t>
      </w:r>
      <w:r w:rsidRPr="004B5EDE">
        <w:rPr>
          <w:rFonts w:cs="Calibri"/>
          <w:spacing w:val="1"/>
          <w:sz w:val="20"/>
          <w:szCs w:val="20"/>
        </w:rPr>
        <w:t>and</w:t>
      </w:r>
      <w:r w:rsidRPr="004B5EDE">
        <w:rPr>
          <w:rFonts w:cs="Calibri"/>
          <w:spacing w:val="-5"/>
          <w:sz w:val="20"/>
          <w:szCs w:val="20"/>
        </w:rPr>
        <w:t xml:space="preserve"> </w:t>
      </w:r>
      <w:r w:rsidRPr="0041368B">
        <w:rPr>
          <w:rFonts w:cs="Calibri"/>
          <w:spacing w:val="1"/>
          <w:sz w:val="20"/>
          <w:szCs w:val="20"/>
          <w:u w:val="single"/>
        </w:rPr>
        <w:t>an</w:t>
      </w:r>
      <w:r w:rsidRPr="0041368B">
        <w:rPr>
          <w:rFonts w:cs="Calibri"/>
          <w:sz w:val="20"/>
          <w:szCs w:val="20"/>
          <w:u w:val="single"/>
        </w:rPr>
        <w:t>y</w:t>
      </w:r>
      <w:r w:rsidRPr="0041368B">
        <w:rPr>
          <w:rFonts w:cs="Calibri"/>
          <w:spacing w:val="-6"/>
          <w:sz w:val="20"/>
          <w:szCs w:val="20"/>
          <w:u w:val="single"/>
        </w:rPr>
        <w:t xml:space="preserve"> </w:t>
      </w:r>
      <w:r w:rsidRPr="0041368B">
        <w:rPr>
          <w:rFonts w:cs="Calibri"/>
          <w:spacing w:val="1"/>
          <w:sz w:val="20"/>
          <w:szCs w:val="20"/>
          <w:u w:val="single"/>
        </w:rPr>
        <w:t>bonu</w:t>
      </w:r>
      <w:r w:rsidRPr="0041368B">
        <w:rPr>
          <w:rFonts w:cs="Calibri"/>
          <w:sz w:val="20"/>
          <w:szCs w:val="20"/>
          <w:u w:val="single"/>
        </w:rPr>
        <w:t>s</w:t>
      </w:r>
      <w:r w:rsidRPr="0041368B">
        <w:rPr>
          <w:rFonts w:cs="Calibri"/>
          <w:spacing w:val="1"/>
          <w:sz w:val="20"/>
          <w:szCs w:val="20"/>
          <w:u w:val="single"/>
        </w:rPr>
        <w:t>e</w:t>
      </w:r>
      <w:r w:rsidRPr="0041368B">
        <w:rPr>
          <w:rFonts w:cs="Calibri"/>
          <w:sz w:val="20"/>
          <w:szCs w:val="20"/>
          <w:u w:val="single"/>
        </w:rPr>
        <w:t>s</w:t>
      </w:r>
      <w:r w:rsidRPr="0041368B">
        <w:rPr>
          <w:rFonts w:cs="Calibri"/>
          <w:spacing w:val="-6"/>
          <w:sz w:val="20"/>
          <w:szCs w:val="20"/>
          <w:u w:val="single"/>
        </w:rPr>
        <w:t xml:space="preserve"> </w:t>
      </w:r>
      <w:r w:rsidRPr="0041368B">
        <w:rPr>
          <w:rFonts w:cs="Calibri"/>
          <w:spacing w:val="1"/>
          <w:sz w:val="20"/>
          <w:szCs w:val="20"/>
          <w:u w:val="single"/>
        </w:rPr>
        <w:t>g</w:t>
      </w:r>
      <w:r w:rsidRPr="0041368B">
        <w:rPr>
          <w:rFonts w:cs="Calibri"/>
          <w:spacing w:val="2"/>
          <w:sz w:val="20"/>
          <w:szCs w:val="20"/>
          <w:u w:val="single"/>
        </w:rPr>
        <w:t>ranted</w:t>
      </w:r>
      <w:r w:rsidRPr="0041368B">
        <w:rPr>
          <w:rFonts w:cs="Calibri"/>
          <w:spacing w:val="-5"/>
          <w:sz w:val="20"/>
          <w:szCs w:val="20"/>
          <w:u w:val="single"/>
        </w:rPr>
        <w:t xml:space="preserve"> </w:t>
      </w:r>
      <w:r w:rsidRPr="0041368B">
        <w:rPr>
          <w:rFonts w:cs="Calibri"/>
          <w:sz w:val="20"/>
          <w:szCs w:val="20"/>
          <w:u w:val="single"/>
        </w:rPr>
        <w:t>by</w:t>
      </w:r>
      <w:r w:rsidRPr="0041368B">
        <w:rPr>
          <w:rFonts w:cs="Calibri"/>
          <w:spacing w:val="-6"/>
          <w:sz w:val="20"/>
          <w:szCs w:val="20"/>
          <w:u w:val="single"/>
        </w:rPr>
        <w:t xml:space="preserve"> </w:t>
      </w:r>
      <w:r w:rsidRPr="0041368B">
        <w:rPr>
          <w:rFonts w:cs="Calibri"/>
          <w:sz w:val="20"/>
          <w:szCs w:val="20"/>
          <w:u w:val="single"/>
        </w:rPr>
        <w:t>a</w:t>
      </w:r>
      <w:r w:rsidRPr="0041368B">
        <w:rPr>
          <w:rFonts w:cs="Calibri"/>
          <w:spacing w:val="-6"/>
          <w:sz w:val="20"/>
          <w:szCs w:val="20"/>
          <w:u w:val="single"/>
        </w:rPr>
        <w:t xml:space="preserve"> </w:t>
      </w:r>
      <w:r w:rsidRPr="0041368B">
        <w:rPr>
          <w:rFonts w:cs="Calibri"/>
          <w:spacing w:val="1"/>
          <w:sz w:val="20"/>
          <w:szCs w:val="20"/>
          <w:u w:val="single"/>
        </w:rPr>
        <w:t>s</w:t>
      </w:r>
      <w:r w:rsidRPr="0041368B">
        <w:rPr>
          <w:rFonts w:cs="Calibri"/>
          <w:spacing w:val="2"/>
          <w:sz w:val="20"/>
          <w:szCs w:val="20"/>
          <w:u w:val="single"/>
        </w:rPr>
        <w:t>ucce</w:t>
      </w:r>
      <w:r w:rsidRPr="0041368B">
        <w:rPr>
          <w:rFonts w:cs="Calibri"/>
          <w:spacing w:val="1"/>
          <w:sz w:val="20"/>
          <w:szCs w:val="20"/>
          <w:u w:val="single"/>
        </w:rPr>
        <w:t>ssf</w:t>
      </w:r>
      <w:r w:rsidRPr="0041368B">
        <w:rPr>
          <w:rFonts w:cs="Calibri"/>
          <w:spacing w:val="2"/>
          <w:sz w:val="20"/>
          <w:szCs w:val="20"/>
          <w:u w:val="single"/>
        </w:rPr>
        <w:t>u</w:t>
      </w:r>
      <w:r w:rsidRPr="0041368B">
        <w:rPr>
          <w:rFonts w:cs="Calibri"/>
          <w:spacing w:val="1"/>
          <w:sz w:val="20"/>
          <w:szCs w:val="20"/>
          <w:u w:val="single"/>
        </w:rPr>
        <w:t>l</w:t>
      </w:r>
      <w:r w:rsidRPr="0041368B">
        <w:rPr>
          <w:rFonts w:cs="Calibri"/>
          <w:spacing w:val="32"/>
          <w:w w:val="103"/>
          <w:sz w:val="20"/>
          <w:szCs w:val="20"/>
          <w:u w:val="single"/>
        </w:rPr>
        <w:t xml:space="preserve"> </w:t>
      </w:r>
      <w:r w:rsidRPr="0041368B">
        <w:rPr>
          <w:rFonts w:cs="Calibri"/>
          <w:spacing w:val="1"/>
          <w:w w:val="95"/>
          <w:sz w:val="20"/>
          <w:szCs w:val="20"/>
          <w:u w:val="single"/>
        </w:rPr>
        <w:t>e</w:t>
      </w:r>
      <w:r w:rsidRPr="0041368B">
        <w:rPr>
          <w:rFonts w:cs="Calibri"/>
          <w:w w:val="95"/>
          <w:sz w:val="20"/>
          <w:szCs w:val="20"/>
          <w:u w:val="single"/>
        </w:rPr>
        <w:t>v</w:t>
      </w:r>
      <w:r w:rsidRPr="0041368B">
        <w:rPr>
          <w:rFonts w:cs="Calibri"/>
          <w:spacing w:val="1"/>
          <w:w w:val="95"/>
          <w:sz w:val="20"/>
          <w:szCs w:val="20"/>
          <w:u w:val="single"/>
        </w:rPr>
        <w:t>ade</w:t>
      </w:r>
      <w:r w:rsidRPr="0041368B">
        <w:rPr>
          <w:rFonts w:cs="Calibri"/>
          <w:spacing w:val="18"/>
          <w:w w:val="95"/>
          <w:sz w:val="20"/>
          <w:szCs w:val="20"/>
          <w:u w:val="single"/>
        </w:rPr>
        <w:t xml:space="preserve"> </w:t>
      </w:r>
      <w:r w:rsidRPr="0041368B">
        <w:rPr>
          <w:rFonts w:cs="Calibri"/>
          <w:w w:val="95"/>
          <w:sz w:val="20"/>
          <w:szCs w:val="20"/>
          <w:u w:val="single"/>
        </w:rPr>
        <w:t>st</w:t>
      </w:r>
      <w:r w:rsidRPr="0041368B">
        <w:rPr>
          <w:rFonts w:cs="Calibri"/>
          <w:spacing w:val="1"/>
          <w:w w:val="95"/>
          <w:sz w:val="20"/>
          <w:szCs w:val="20"/>
          <w:u w:val="single"/>
        </w:rPr>
        <w:t>un</w:t>
      </w:r>
      <w:r w:rsidRPr="0041368B">
        <w:rPr>
          <w:rFonts w:cs="Calibri"/>
          <w:w w:val="95"/>
          <w:sz w:val="20"/>
          <w:szCs w:val="20"/>
          <w:u w:val="single"/>
        </w:rPr>
        <w:t>t</w:t>
      </w:r>
      <w:r w:rsidRPr="004B5EDE">
        <w:rPr>
          <w:rFonts w:cs="Calibri"/>
          <w:spacing w:val="1"/>
          <w:w w:val="95"/>
          <w:sz w:val="20"/>
          <w:szCs w:val="20"/>
        </w:rPr>
        <w:t>.</w:t>
      </w:r>
    </w:p>
    <w:sectPr w:rsidR="0041368B" w:rsidRPr="004B5EDE" w:rsidSect="00C0056C">
      <w:type w:val="continuous"/>
      <w:pgSz w:w="12240" w:h="15840"/>
      <w:pgMar w:top="720" w:right="720" w:bottom="360" w:left="108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01F" w:rsidRDefault="007A501F" w:rsidP="00D56577">
      <w:pPr>
        <w:spacing w:after="0" w:line="240" w:lineRule="auto"/>
      </w:pPr>
      <w:r>
        <w:separator/>
      </w:r>
    </w:p>
  </w:endnote>
  <w:endnote w:type="continuationSeparator" w:id="0">
    <w:p w:rsidR="007A501F" w:rsidRDefault="007A501F" w:rsidP="00D56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1002EFF" w:usb1="C000605B" w:usb2="00000029" w:usb3="00000000" w:csb0="000101FF" w:csb1="00000000"/>
  </w:font>
  <w:font w:name="Axion SSF">
    <w:altName w:val="Axion SS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oodOT-CondBold">
    <w:altName w:val="GoodOT-Cond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odOT-Italic">
    <w:altName w:val="GoodOT-Ital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xusSansO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odOT">
    <w:altName w:val="GoodO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01F" w:rsidRDefault="007A501F" w:rsidP="00D56577">
      <w:pPr>
        <w:spacing w:after="0" w:line="240" w:lineRule="auto"/>
      </w:pPr>
      <w:r>
        <w:separator/>
      </w:r>
    </w:p>
  </w:footnote>
  <w:footnote w:type="continuationSeparator" w:id="0">
    <w:p w:rsidR="007A501F" w:rsidRDefault="007A501F" w:rsidP="00D56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A05"/>
    <w:multiLevelType w:val="hybridMultilevel"/>
    <w:tmpl w:val="42505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F47B7"/>
    <w:multiLevelType w:val="hybridMultilevel"/>
    <w:tmpl w:val="A1A021F4"/>
    <w:lvl w:ilvl="0" w:tplc="6C86CB94">
      <w:start w:val="1"/>
      <w:numFmt w:val="decimal"/>
      <w:lvlText w:val="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18E7"/>
    <w:multiLevelType w:val="hybridMultilevel"/>
    <w:tmpl w:val="2DC64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36E5F"/>
    <w:multiLevelType w:val="hybridMultilevel"/>
    <w:tmpl w:val="09740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8F0180"/>
    <w:multiLevelType w:val="hybridMultilevel"/>
    <w:tmpl w:val="553AF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95C49D9"/>
    <w:multiLevelType w:val="hybridMultilevel"/>
    <w:tmpl w:val="843C7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6C2BC7"/>
    <w:multiLevelType w:val="hybridMultilevel"/>
    <w:tmpl w:val="3FFC32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E5D0CF3"/>
    <w:multiLevelType w:val="hybridMultilevel"/>
    <w:tmpl w:val="267E2646"/>
    <w:lvl w:ilvl="0" w:tplc="033A0B0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BE8"/>
    <w:rsid w:val="00045699"/>
    <w:rsid w:val="000B2451"/>
    <w:rsid w:val="00153C17"/>
    <w:rsid w:val="001724AB"/>
    <w:rsid w:val="001B78B3"/>
    <w:rsid w:val="001C7D05"/>
    <w:rsid w:val="001D3C03"/>
    <w:rsid w:val="001F0786"/>
    <w:rsid w:val="00202F84"/>
    <w:rsid w:val="00224CEB"/>
    <w:rsid w:val="002312F4"/>
    <w:rsid w:val="00254FEC"/>
    <w:rsid w:val="00282AAF"/>
    <w:rsid w:val="002C1F9C"/>
    <w:rsid w:val="002D13C2"/>
    <w:rsid w:val="002E3FBA"/>
    <w:rsid w:val="00310C81"/>
    <w:rsid w:val="00357CAB"/>
    <w:rsid w:val="003650F6"/>
    <w:rsid w:val="00365695"/>
    <w:rsid w:val="00366B5B"/>
    <w:rsid w:val="00381448"/>
    <w:rsid w:val="00390A85"/>
    <w:rsid w:val="003B4C25"/>
    <w:rsid w:val="003D296C"/>
    <w:rsid w:val="003F24B6"/>
    <w:rsid w:val="00403867"/>
    <w:rsid w:val="0041368B"/>
    <w:rsid w:val="00440788"/>
    <w:rsid w:val="0045223C"/>
    <w:rsid w:val="004A057F"/>
    <w:rsid w:val="00524C46"/>
    <w:rsid w:val="005428BB"/>
    <w:rsid w:val="00565B98"/>
    <w:rsid w:val="005C3EB1"/>
    <w:rsid w:val="00620EBE"/>
    <w:rsid w:val="0062588C"/>
    <w:rsid w:val="00654EB2"/>
    <w:rsid w:val="00666807"/>
    <w:rsid w:val="00686C45"/>
    <w:rsid w:val="006950B6"/>
    <w:rsid w:val="006A1D59"/>
    <w:rsid w:val="006C01B7"/>
    <w:rsid w:val="00710B62"/>
    <w:rsid w:val="007509BF"/>
    <w:rsid w:val="00790ACA"/>
    <w:rsid w:val="00795C17"/>
    <w:rsid w:val="007A501F"/>
    <w:rsid w:val="007B06B0"/>
    <w:rsid w:val="007C5928"/>
    <w:rsid w:val="007F09C1"/>
    <w:rsid w:val="00804BA3"/>
    <w:rsid w:val="00843395"/>
    <w:rsid w:val="00880C8C"/>
    <w:rsid w:val="00920995"/>
    <w:rsid w:val="00945939"/>
    <w:rsid w:val="00963046"/>
    <w:rsid w:val="009721F3"/>
    <w:rsid w:val="0097399F"/>
    <w:rsid w:val="00977637"/>
    <w:rsid w:val="009874EF"/>
    <w:rsid w:val="009A537D"/>
    <w:rsid w:val="009E6F2B"/>
    <w:rsid w:val="009F3821"/>
    <w:rsid w:val="00A35CA7"/>
    <w:rsid w:val="00A47295"/>
    <w:rsid w:val="00A50234"/>
    <w:rsid w:val="00A5201B"/>
    <w:rsid w:val="00A521E1"/>
    <w:rsid w:val="00A703C7"/>
    <w:rsid w:val="00A8661C"/>
    <w:rsid w:val="00AD1474"/>
    <w:rsid w:val="00AE0BE8"/>
    <w:rsid w:val="00AE35F8"/>
    <w:rsid w:val="00B1514B"/>
    <w:rsid w:val="00B17884"/>
    <w:rsid w:val="00B27893"/>
    <w:rsid w:val="00B55FFC"/>
    <w:rsid w:val="00B57C77"/>
    <w:rsid w:val="00B94DDF"/>
    <w:rsid w:val="00C0056C"/>
    <w:rsid w:val="00C00D8F"/>
    <w:rsid w:val="00C528F9"/>
    <w:rsid w:val="00C70330"/>
    <w:rsid w:val="00CD31E9"/>
    <w:rsid w:val="00D0717B"/>
    <w:rsid w:val="00D15919"/>
    <w:rsid w:val="00D56577"/>
    <w:rsid w:val="00DD44C6"/>
    <w:rsid w:val="00E043B4"/>
    <w:rsid w:val="00E10955"/>
    <w:rsid w:val="00E14357"/>
    <w:rsid w:val="00E428A8"/>
    <w:rsid w:val="00E737B2"/>
    <w:rsid w:val="00E81343"/>
    <w:rsid w:val="00E84CDD"/>
    <w:rsid w:val="00EC354D"/>
    <w:rsid w:val="00ED6634"/>
    <w:rsid w:val="00EF2483"/>
    <w:rsid w:val="00F14FCD"/>
    <w:rsid w:val="00F15433"/>
    <w:rsid w:val="00F30E55"/>
    <w:rsid w:val="00F82AA0"/>
    <w:rsid w:val="00F83DA8"/>
    <w:rsid w:val="00F853DF"/>
    <w:rsid w:val="00FA589F"/>
    <w:rsid w:val="00FB1A46"/>
    <w:rsid w:val="00FF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BC0BE72"/>
  <w15:chartTrackingRefBased/>
  <w15:docId w15:val="{B60345AD-2DF1-46FF-AB15-F58FDBA56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8BB"/>
  </w:style>
  <w:style w:type="paragraph" w:styleId="Heading1">
    <w:name w:val="heading 1"/>
    <w:basedOn w:val="Normal"/>
    <w:next w:val="Normal"/>
    <w:link w:val="Heading1Char"/>
    <w:uiPriority w:val="1"/>
    <w:qFormat/>
    <w:rsid w:val="0041368B"/>
    <w:pPr>
      <w:autoSpaceDE w:val="0"/>
      <w:autoSpaceDN w:val="0"/>
      <w:adjustRightInd w:val="0"/>
      <w:spacing w:after="0" w:line="240" w:lineRule="auto"/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41368B"/>
    <w:pPr>
      <w:autoSpaceDE w:val="0"/>
      <w:autoSpaceDN w:val="0"/>
      <w:adjustRightInd w:val="0"/>
      <w:spacing w:before="30" w:after="0" w:line="240" w:lineRule="auto"/>
      <w:outlineLvl w:val="1"/>
    </w:pPr>
    <w:rPr>
      <w:rFonts w:ascii="Microsoft Sans Serif" w:hAnsi="Microsoft Sans Serif" w:cs="Microsoft Sans Seri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41368B"/>
    <w:pPr>
      <w:autoSpaceDE w:val="0"/>
      <w:autoSpaceDN w:val="0"/>
      <w:adjustRightInd w:val="0"/>
      <w:spacing w:before="23" w:after="0" w:line="240" w:lineRule="auto"/>
      <w:outlineLvl w:val="2"/>
    </w:pPr>
    <w:rPr>
      <w:rFonts w:ascii="Calibri" w:hAnsi="Calibri" w:cs="Calibri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70330"/>
    <w:pPr>
      <w:autoSpaceDE w:val="0"/>
      <w:autoSpaceDN w:val="0"/>
      <w:adjustRightInd w:val="0"/>
      <w:spacing w:after="0" w:line="240" w:lineRule="auto"/>
    </w:pPr>
    <w:rPr>
      <w:rFonts w:ascii="Axion SSF" w:hAnsi="Axion SSF" w:cs="Axion SSF"/>
      <w:color w:val="000000"/>
      <w:sz w:val="24"/>
      <w:szCs w:val="24"/>
    </w:rPr>
  </w:style>
  <w:style w:type="character" w:customStyle="1" w:styleId="A3">
    <w:name w:val="A3"/>
    <w:uiPriority w:val="99"/>
    <w:rsid w:val="00C70330"/>
    <w:rPr>
      <w:rFonts w:cs="Axion SSF"/>
      <w:color w:val="FFFFFF"/>
    </w:rPr>
  </w:style>
  <w:style w:type="table" w:styleId="TableGrid">
    <w:name w:val="Table Grid"/>
    <w:basedOn w:val="TableNormal"/>
    <w:uiPriority w:val="39"/>
    <w:rsid w:val="00C70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C703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65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577"/>
  </w:style>
  <w:style w:type="paragraph" w:styleId="Footer">
    <w:name w:val="footer"/>
    <w:basedOn w:val="Normal"/>
    <w:link w:val="FooterChar"/>
    <w:uiPriority w:val="99"/>
    <w:unhideWhenUsed/>
    <w:rsid w:val="00D565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577"/>
  </w:style>
  <w:style w:type="paragraph" w:customStyle="1" w:styleId="MonsterHeader">
    <w:name w:val="Monster Header"/>
    <w:basedOn w:val="Normal"/>
    <w:link w:val="MonsterHeaderChar"/>
    <w:qFormat/>
    <w:rsid w:val="00DD44C6"/>
    <w:pPr>
      <w:tabs>
        <w:tab w:val="right" w:pos="4140"/>
      </w:tabs>
      <w:spacing w:after="0" w:line="240" w:lineRule="auto"/>
      <w:contextualSpacing/>
    </w:pPr>
    <w:rPr>
      <w:b/>
      <w:bCs/>
      <w:color w:val="FFFFFF" w:themeColor="background1"/>
    </w:rPr>
  </w:style>
  <w:style w:type="character" w:customStyle="1" w:styleId="MonsterHeaderChar">
    <w:name w:val="Monster Header Char"/>
    <w:basedOn w:val="DefaultParagraphFont"/>
    <w:link w:val="MonsterHeader"/>
    <w:rsid w:val="00DD44C6"/>
    <w:rPr>
      <w:b/>
      <w:bCs/>
      <w:color w:val="FFFFFF" w:themeColor="background1"/>
    </w:rPr>
  </w:style>
  <w:style w:type="paragraph" w:customStyle="1" w:styleId="Pa242">
    <w:name w:val="Pa24+2"/>
    <w:basedOn w:val="Default"/>
    <w:next w:val="Default"/>
    <w:uiPriority w:val="99"/>
    <w:rsid w:val="00FB1A46"/>
    <w:pPr>
      <w:spacing w:line="241" w:lineRule="atLeast"/>
    </w:pPr>
    <w:rPr>
      <w:rFonts w:ascii="GoodOT-CondBold" w:hAnsi="GoodOT-CondBold" w:cstheme="minorBidi"/>
      <w:color w:val="auto"/>
    </w:rPr>
  </w:style>
  <w:style w:type="paragraph" w:customStyle="1" w:styleId="Pa49">
    <w:name w:val="Pa4+9"/>
    <w:basedOn w:val="Default"/>
    <w:next w:val="Default"/>
    <w:uiPriority w:val="99"/>
    <w:rsid w:val="00FB1A46"/>
    <w:pPr>
      <w:spacing w:line="171" w:lineRule="atLeast"/>
    </w:pPr>
    <w:rPr>
      <w:rFonts w:ascii="GoodOT-CondBold" w:hAnsi="GoodOT-CondBold" w:cstheme="minorBidi"/>
      <w:color w:val="auto"/>
    </w:rPr>
  </w:style>
  <w:style w:type="paragraph" w:customStyle="1" w:styleId="Pa118">
    <w:name w:val="Pa11+8"/>
    <w:basedOn w:val="Default"/>
    <w:next w:val="Default"/>
    <w:uiPriority w:val="99"/>
    <w:rsid w:val="00FB1A46"/>
    <w:pPr>
      <w:spacing w:line="171" w:lineRule="atLeast"/>
    </w:pPr>
    <w:rPr>
      <w:rFonts w:ascii="GoodOT-CondBold" w:hAnsi="GoodOT-CondBold"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045699"/>
    <w:pPr>
      <w:spacing w:line="171" w:lineRule="atLeast"/>
    </w:pPr>
    <w:rPr>
      <w:rFonts w:ascii="GoodOT-Italic" w:hAnsi="GoodOT-Italic" w:cstheme="minorBidi"/>
      <w:color w:val="auto"/>
    </w:rPr>
  </w:style>
  <w:style w:type="character" w:customStyle="1" w:styleId="Heading1Char">
    <w:name w:val="Heading 1 Char"/>
    <w:basedOn w:val="DefaultParagraphFont"/>
    <w:link w:val="Heading1"/>
    <w:uiPriority w:val="1"/>
    <w:rsid w:val="0041368B"/>
    <w:rPr>
      <w:rFonts w:ascii="Calibri" w:hAnsi="Calibri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41368B"/>
    <w:rPr>
      <w:rFonts w:ascii="Microsoft Sans Serif" w:hAnsi="Microsoft Sans Serif" w:cs="Microsoft Sans Seri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41368B"/>
    <w:rPr>
      <w:rFonts w:ascii="Calibri" w:hAnsi="Calibri" w:cs="Calibri"/>
      <w:b/>
      <w:bCs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41368B"/>
    <w:pPr>
      <w:autoSpaceDE w:val="0"/>
      <w:autoSpaceDN w:val="0"/>
      <w:adjustRightInd w:val="0"/>
      <w:spacing w:before="32" w:after="0" w:line="240" w:lineRule="auto"/>
    </w:pPr>
    <w:rPr>
      <w:rFonts w:ascii="Calibri" w:hAnsi="Calibri" w:cs="Calibri"/>
      <w:sz w:val="17"/>
      <w:szCs w:val="17"/>
    </w:rPr>
  </w:style>
  <w:style w:type="character" w:customStyle="1" w:styleId="BodyTextChar">
    <w:name w:val="Body Text Char"/>
    <w:basedOn w:val="DefaultParagraphFont"/>
    <w:link w:val="BodyText"/>
    <w:uiPriority w:val="1"/>
    <w:rsid w:val="0041368B"/>
    <w:rPr>
      <w:rFonts w:ascii="Calibri" w:hAnsi="Calibri" w:cs="Calibri"/>
      <w:sz w:val="17"/>
      <w:szCs w:val="17"/>
    </w:rPr>
  </w:style>
  <w:style w:type="paragraph" w:customStyle="1" w:styleId="TableParagraph">
    <w:name w:val="Table Paragraph"/>
    <w:basedOn w:val="Normal"/>
    <w:uiPriority w:val="1"/>
    <w:qFormat/>
    <w:rsid w:val="004136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C0056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0056C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C0056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00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izo.com/communityus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rybush84@hotmail.com?subject=2-00%20GM%20materi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aiz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Nebraska</Company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Bush</dc:creator>
  <cp:keywords/>
  <dc:description/>
  <cp:lastModifiedBy>Gary Bush</cp:lastModifiedBy>
  <cp:revision>7</cp:revision>
  <dcterms:created xsi:type="dcterms:W3CDTF">2019-07-12T13:27:00Z</dcterms:created>
  <dcterms:modified xsi:type="dcterms:W3CDTF">2019-07-16T21:41:00Z</dcterms:modified>
</cp:coreProperties>
</file>